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71" w:rsidRDefault="00C04671" w:rsidP="00C04671">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C04671" w:rsidRPr="00F36BA9" w:rsidRDefault="00C04671" w:rsidP="00C04671">
      <w:pPr>
        <w:spacing w:after="120" w:line="276" w:lineRule="auto"/>
        <w:jc w:val="both"/>
        <w:rPr>
          <w:rFonts w:ascii="Times New Roman" w:eastAsia="Times New Roman" w:hAnsi="Times New Roman" w:cs="Times New Roman"/>
          <w:b/>
          <w:color w:val="000000"/>
          <w:sz w:val="24"/>
          <w:szCs w:val="24"/>
          <w:u w:val="single"/>
        </w:rPr>
      </w:pPr>
    </w:p>
    <w:p w:rsidR="00C04671" w:rsidRDefault="00C04671" w:rsidP="00C04671">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C04671" w:rsidRPr="00F36BA9" w:rsidRDefault="00C04671" w:rsidP="00C04671">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Quality evaluation </w:t>
      </w:r>
      <w:proofErr w:type="gramStart"/>
      <w:r w:rsidRPr="00896D4C">
        <w:rPr>
          <w:rFonts w:ascii="Times New Roman" w:eastAsia="Calibri" w:hAnsi="Times New Roman" w:cs="Times New Roman"/>
          <w:color w:val="000000"/>
          <w:sz w:val="24"/>
          <w:szCs w:val="24"/>
        </w:rPr>
        <w:t>should be characterized</w:t>
      </w:r>
      <w:proofErr w:type="gramEnd"/>
      <w:r w:rsidRPr="00896D4C">
        <w:rPr>
          <w:rFonts w:ascii="Times New Roman" w:eastAsia="Calibri" w:hAnsi="Times New Roman" w:cs="Times New Roman"/>
          <w:color w:val="000000"/>
          <w:sz w:val="24"/>
          <w:szCs w:val="24"/>
        </w:rPr>
        <w:t xml:space="preserve"> by professionalism, truthfulness, objectivity, impartiality, full transparency and involvement of all actors in all stages of evaluation.</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 xml:space="preserve">Make information public so that all </w:t>
      </w:r>
      <w:proofErr w:type="gramStart"/>
      <w:r w:rsidRPr="00896D4C">
        <w:rPr>
          <w:rFonts w:ascii="Times New Roman" w:eastAsia="Times New Roman" w:hAnsi="Times New Roman" w:cs="Times New Roman"/>
          <w:color w:val="000000"/>
          <w:sz w:val="24"/>
          <w:szCs w:val="24"/>
        </w:rPr>
        <w:t>partners</w:t>
      </w:r>
      <w:proofErr w:type="gramEnd"/>
      <w:r w:rsidRPr="00896D4C">
        <w:rPr>
          <w:rFonts w:ascii="Times New Roman" w:eastAsia="Times New Roman" w:hAnsi="Times New Roman" w:cs="Times New Roman"/>
          <w:color w:val="000000"/>
          <w:sz w:val="24"/>
          <w:szCs w:val="24"/>
        </w:rPr>
        <w:t xml:space="preserve"> and the general public (students, parents, academic and support staff, other social, economic and political partners) are informed about the status of the unit, programs, curricula, services, etc.</w:t>
      </w:r>
    </w:p>
    <w:p w:rsidR="00C04671" w:rsidRPr="00F36BA9" w:rsidRDefault="00C04671" w:rsidP="00C04671">
      <w:pPr>
        <w:numPr>
          <w:ilvl w:val="0"/>
          <w:numId w:val="18"/>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C04671" w:rsidRDefault="00C04671" w:rsidP="00C04671">
      <w:pPr>
        <w:numPr>
          <w:ilvl w:val="0"/>
          <w:numId w:val="18"/>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 xml:space="preserve">The evaluation </w:t>
      </w:r>
      <w:proofErr w:type="gramStart"/>
      <w:r w:rsidRPr="00896D4C">
        <w:rPr>
          <w:rFonts w:ascii="Times New Roman" w:eastAsia="Calibri" w:hAnsi="Times New Roman" w:cs="Times New Roman"/>
          <w:color w:val="000000"/>
          <w:sz w:val="24"/>
          <w:szCs w:val="24"/>
        </w:rPr>
        <w:t>should be based</w:t>
      </w:r>
      <w:proofErr w:type="gramEnd"/>
      <w:r w:rsidRPr="00896D4C">
        <w:rPr>
          <w:rFonts w:ascii="Times New Roman" w:eastAsia="Calibri" w:hAnsi="Times New Roman" w:cs="Times New Roman"/>
          <w:color w:val="000000"/>
          <w:sz w:val="24"/>
          <w:szCs w:val="24"/>
        </w:rPr>
        <w:t xml:space="preserve"> on documents, procedures, surveys, meetings with stakeholders, etc.</w:t>
      </w:r>
    </w:p>
    <w:p w:rsidR="00C04671" w:rsidRDefault="00C04671" w:rsidP="00C04671">
      <w:pPr>
        <w:keepNext/>
        <w:numPr>
          <w:ilvl w:val="0"/>
          <w:numId w:val="18"/>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w:t>
      </w:r>
      <w:proofErr w:type="spellStart"/>
      <w:r w:rsidRPr="00896D4C">
        <w:rPr>
          <w:rFonts w:ascii="Times New Roman" w:eastAsia="Calibri" w:hAnsi="Times New Roman" w:cs="Times New Roman"/>
          <w:color w:val="000000"/>
          <w:sz w:val="24"/>
          <w:szCs w:val="24"/>
        </w:rPr>
        <w:t>eg</w:t>
      </w:r>
      <w:proofErr w:type="spellEnd"/>
      <w:r w:rsidRPr="00896D4C">
        <w:rPr>
          <w:rFonts w:ascii="Times New Roman" w:eastAsia="Calibri" w:hAnsi="Times New Roman" w:cs="Times New Roman"/>
          <w:color w:val="000000"/>
          <w:sz w:val="24"/>
          <w:szCs w:val="24"/>
        </w:rPr>
        <w:t xml:space="preserve"> merging criteria, removing criteria, etc.).</w:t>
      </w:r>
    </w:p>
    <w:p w:rsidR="00C04671" w:rsidRPr="00896D4C" w:rsidRDefault="00C04671" w:rsidP="00C04671">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C04671" w:rsidRPr="00F36BA9" w:rsidRDefault="00C04671" w:rsidP="00C04671">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C04671" w:rsidRPr="00F36BA9" w:rsidRDefault="00C04671" w:rsidP="00C04671">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C04671" w:rsidRPr="00660AB4" w:rsidRDefault="00C04671" w:rsidP="00C04671">
      <w:pPr>
        <w:numPr>
          <w:ilvl w:val="0"/>
          <w:numId w:val="19"/>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C04671" w:rsidRDefault="00C04671" w:rsidP="00C04671">
      <w:pPr>
        <w:spacing w:after="120" w:line="276" w:lineRule="auto"/>
        <w:ind w:left="1004"/>
        <w:jc w:val="both"/>
        <w:rPr>
          <w:rFonts w:ascii="Times New Roman" w:eastAsia="Times New Roman" w:hAnsi="Times New Roman" w:cs="Times New Roman"/>
          <w:color w:val="000000"/>
          <w:sz w:val="24"/>
          <w:szCs w:val="24"/>
        </w:rPr>
      </w:pPr>
    </w:p>
    <w:p w:rsidR="00C04671" w:rsidRPr="00F36BA9" w:rsidRDefault="00C04671" w:rsidP="00C04671">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C04671" w:rsidRPr="00F36BA9" w:rsidRDefault="00C04671" w:rsidP="00C04671">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C04671" w:rsidRPr="00F36BA9" w:rsidRDefault="00C04671" w:rsidP="00C04671">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proofErr w:type="spellStart"/>
      <w:r>
        <w:rPr>
          <w:rFonts w:ascii="Times New Roman" w:eastAsia="Times New Roman" w:hAnsi="Times New Roman" w:cs="Times New Roman"/>
          <w:color w:val="000000"/>
          <w:sz w:val="24"/>
          <w:szCs w:val="24"/>
        </w:rPr>
        <w:t>reccomandations</w:t>
      </w:r>
      <w:proofErr w:type="spellEnd"/>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C04671" w:rsidRPr="00F36BA9" w:rsidRDefault="00C04671" w:rsidP="00C04671">
      <w:pPr>
        <w:numPr>
          <w:ilvl w:val="0"/>
          <w:numId w:val="21"/>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C04671" w:rsidRPr="00F36BA9" w:rsidRDefault="00C04671" w:rsidP="00C04671">
      <w:pPr>
        <w:spacing w:after="120" w:line="276" w:lineRule="auto"/>
        <w:jc w:val="both"/>
        <w:rPr>
          <w:rFonts w:ascii="Times New Roman" w:eastAsia="Times New Roman" w:hAnsi="Times New Roman" w:cs="Times New Roman"/>
          <w:color w:val="000000"/>
          <w:sz w:val="24"/>
          <w:szCs w:val="24"/>
        </w:rPr>
      </w:pPr>
    </w:p>
    <w:p w:rsidR="00C04671" w:rsidRPr="00F36BA9" w:rsidRDefault="00C04671" w:rsidP="00C04671">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C04671" w:rsidRPr="00F36BA9" w:rsidRDefault="00C04671" w:rsidP="00C04671">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C04671" w:rsidRPr="00F36BA9"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2437B3" w:rsidRPr="00C04671" w:rsidRDefault="00C04671" w:rsidP="00C04671">
      <w:pPr>
        <w:numPr>
          <w:ilvl w:val="0"/>
          <w:numId w:val="20"/>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C04671" w:rsidRDefault="00C04671" w:rsidP="00C04671">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C04671" w:rsidRPr="00C16221" w:rsidRDefault="00C04671" w:rsidP="00C04671">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C04671" w:rsidRPr="00C16221" w:rsidRDefault="00C04671" w:rsidP="00C04671">
      <w:pPr>
        <w:spacing w:after="120" w:line="276" w:lineRule="auto"/>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sz w:val="24"/>
          <w:szCs w:val="24"/>
        </w:rPr>
      </w:pPr>
    </w:p>
    <w:p w:rsidR="00C04671" w:rsidRPr="00C16221" w:rsidRDefault="00C04671" w:rsidP="00C04671">
      <w:pPr>
        <w:jc w:val="center"/>
        <w:rPr>
          <w:rFonts w:ascii="Baskerville Old Face" w:hAnsi="Baskerville Old Face"/>
          <w:b/>
          <w:sz w:val="36"/>
          <w:szCs w:val="36"/>
          <w:u w:val="single"/>
        </w:rPr>
      </w:pPr>
      <w:r w:rsidRPr="00C038BC">
        <w:rPr>
          <w:rFonts w:ascii="Baskerville Old Face" w:hAnsi="Baskerville Old Face"/>
          <w:b/>
          <w:sz w:val="36"/>
          <w:szCs w:val="36"/>
          <w:u w:val="single"/>
        </w:rPr>
        <w:t>PERIODIC INTERNAL EVALUATION REPORT</w:t>
      </w:r>
    </w:p>
    <w:p w:rsidR="00C04671" w:rsidRPr="00C16221" w:rsidRDefault="00C04671" w:rsidP="00C04671">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04671" w:rsidRPr="00C16221" w:rsidTr="00B3502C">
        <w:tc>
          <w:tcPr>
            <w:tcW w:w="9243" w:type="dxa"/>
          </w:tcPr>
          <w:p w:rsidR="00C04671" w:rsidRPr="00C16221" w:rsidRDefault="00C04671" w:rsidP="00C04671">
            <w:pPr>
              <w:spacing w:before="120" w:after="220" w:line="240" w:lineRule="auto"/>
              <w:jc w:val="center"/>
              <w:rPr>
                <w:rFonts w:ascii="Arial" w:eastAsia="Arial Unicode MS" w:hAnsi="Arial" w:cs="Times New Roman"/>
                <w:b/>
                <w:sz w:val="36"/>
                <w:szCs w:val="24"/>
                <w:bdr w:val="nil"/>
                <w:lang w:val="sq-AL" w:eastAsia="sq-AL"/>
              </w:rPr>
            </w:pPr>
            <w:r>
              <w:rPr>
                <w:rFonts w:ascii="Baskerville Old Face" w:eastAsia="Arial Unicode MS" w:hAnsi="Baskerville Old Face" w:cs="Times New Roman"/>
                <w:b/>
                <w:sz w:val="36"/>
                <w:szCs w:val="36"/>
                <w:bdr w:val="nil"/>
                <w:lang w:val="sq-AL" w:eastAsia="sq-AL"/>
              </w:rPr>
              <w:t xml:space="preserve">Third Cycle Study Program Doctorate </w:t>
            </w:r>
            <w:r w:rsidRPr="00BC63D7">
              <w:rPr>
                <w:rFonts w:ascii="Baskerville Old Face" w:eastAsia="Arial Unicode MS" w:hAnsi="Baskerville Old Face" w:cs="Times New Roman"/>
                <w:b/>
                <w:color w:val="FF0000"/>
                <w:sz w:val="36"/>
                <w:szCs w:val="36"/>
                <w:bdr w:val="nil"/>
                <w:lang w:val="sq-AL" w:eastAsia="sq-AL"/>
              </w:rPr>
              <w:t>“.......”</w:t>
            </w:r>
          </w:p>
        </w:tc>
      </w:tr>
    </w:tbl>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Pr="00C16221">
        <w:rPr>
          <w:rFonts w:ascii="Baskerville Old Face" w:eastAsia="Arial Unicode MS" w:hAnsi="Baskerville Old Face" w:cs="Times New Roman"/>
          <w:sz w:val="28"/>
          <w:szCs w:val="28"/>
          <w:u w:val="single"/>
          <w:bdr w:val="nil"/>
          <w:lang w:val="sq-AL" w:eastAsia="sq-AL"/>
        </w:rPr>
        <w:t>:</w:t>
      </w: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C04671" w:rsidRPr="009931AD" w:rsidRDefault="00C04671" w:rsidP="00C04671">
      <w:pPr>
        <w:pStyle w:val="ListParagraph"/>
        <w:numPr>
          <w:ilvl w:val="0"/>
          <w:numId w:val="22"/>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04671" w:rsidRPr="00C16221" w:rsidRDefault="00C04671" w:rsidP="00C0467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Default="00C04671" w:rsidP="00C04671">
      <w:pPr>
        <w:spacing w:after="0" w:line="276" w:lineRule="auto"/>
        <w:jc w:val="center"/>
        <w:rPr>
          <w:rFonts w:ascii="Baskerville Old Face" w:hAnsi="Baskerville Old Face"/>
          <w:sz w:val="28"/>
          <w:szCs w:val="28"/>
        </w:rPr>
      </w:pPr>
    </w:p>
    <w:p w:rsidR="00C04671" w:rsidRPr="001E38D7" w:rsidRDefault="00C04671" w:rsidP="00C04671">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C04671" w:rsidRDefault="00C04671" w:rsidP="00C04671">
      <w:pPr>
        <w:spacing w:line="276" w:lineRule="auto"/>
        <w:jc w:val="both"/>
        <w:rPr>
          <w:rFonts w:ascii="Times New Roman" w:eastAsia="Times New Roman" w:hAnsi="Times New Roman"/>
          <w:b/>
          <w:sz w:val="28"/>
          <w:szCs w:val="28"/>
        </w:rPr>
      </w:pPr>
    </w:p>
    <w:p w:rsidR="002B7B61" w:rsidRDefault="002B7B61" w:rsidP="00C1352C">
      <w:pPr>
        <w:jc w:val="both"/>
        <w:rPr>
          <w:rFonts w:ascii="Times New Roman" w:hAnsi="Times New Roman" w:cs="Times New Roman"/>
          <w:b/>
          <w:sz w:val="28"/>
          <w:szCs w:val="28"/>
        </w:rPr>
      </w:pPr>
    </w:p>
    <w:p w:rsidR="00C04671" w:rsidRPr="00BC63D7" w:rsidRDefault="00C04671" w:rsidP="00C04671">
      <w:pPr>
        <w:spacing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lastRenderedPageBreak/>
        <w:t>SUMMARY OF PROGRAM DATA IN THE EXTERNAL EVALUATION PROCESS</w:t>
      </w:r>
    </w:p>
    <w:p w:rsidR="00C04671" w:rsidRDefault="00C04671" w:rsidP="00C04671">
      <w:pPr>
        <w:spacing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Summary description; (200 -400 words)</w:t>
      </w:r>
    </w:p>
    <w:p w:rsidR="00447265" w:rsidRDefault="00447265" w:rsidP="00C1352C">
      <w:pPr>
        <w:jc w:val="both"/>
        <w:rPr>
          <w:rFonts w:ascii="Times New Roman" w:hAnsi="Times New Roman" w:cs="Times New Roman"/>
          <w:b/>
          <w:sz w:val="28"/>
          <w:szCs w:val="28"/>
        </w:rPr>
      </w:pPr>
    </w:p>
    <w:p w:rsidR="00C04671" w:rsidRPr="00BC63D7" w:rsidRDefault="00C1352C" w:rsidP="00C04671">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C04671" w:rsidRPr="00BC63D7">
        <w:rPr>
          <w:rFonts w:ascii="Times New Roman" w:hAnsi="Times New Roman" w:cs="Times New Roman"/>
          <w:b/>
          <w:sz w:val="28"/>
          <w:szCs w:val="28"/>
        </w:rPr>
        <w:lastRenderedPageBreak/>
        <w:t>DESCRIPTION OF THE EXTERNAL EVALUATION PROCESS;</w:t>
      </w:r>
    </w:p>
    <w:p w:rsidR="00C04671" w:rsidRDefault="00C04671" w:rsidP="00C04671">
      <w:pPr>
        <w:spacing w:line="276" w:lineRule="auto"/>
        <w:jc w:val="both"/>
        <w:rPr>
          <w:rFonts w:ascii="Times New Roman" w:hAnsi="Times New Roman" w:cs="Times New Roman"/>
          <w:b/>
          <w:sz w:val="28"/>
          <w:szCs w:val="28"/>
        </w:rPr>
      </w:pPr>
      <w:r w:rsidRPr="00BC63D7">
        <w:rPr>
          <w:rFonts w:ascii="Times New Roman" w:hAnsi="Times New Roman" w:cs="Times New Roman"/>
          <w:b/>
          <w:sz w:val="28"/>
          <w:szCs w:val="28"/>
        </w:rPr>
        <w:t>Summary description; (200-400 words)</w:t>
      </w:r>
    </w:p>
    <w:p w:rsidR="00C1352C" w:rsidRDefault="00C1352C" w:rsidP="00C04671">
      <w:pPr>
        <w:spacing w:line="276" w:lineRule="auto"/>
        <w:jc w:val="both"/>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C04671" w:rsidRPr="00BC63D7" w:rsidRDefault="00C04671" w:rsidP="00C04671">
      <w:pPr>
        <w:spacing w:after="120"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RECOMMENDATIONS FULFILLMENT DEGREE FROM THE LAST ACCREDITATION</w:t>
      </w:r>
    </w:p>
    <w:p w:rsidR="00C04671" w:rsidRPr="00BC63D7" w:rsidRDefault="00C04671" w:rsidP="00C04671">
      <w:pPr>
        <w:spacing w:after="120"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I.</w:t>
      </w:r>
      <w:r w:rsidRPr="00BC63D7">
        <w:rPr>
          <w:rFonts w:ascii="Times New Roman" w:eastAsia="Times New Roman" w:hAnsi="Times New Roman"/>
          <w:b/>
          <w:sz w:val="28"/>
          <w:szCs w:val="28"/>
        </w:rPr>
        <w:tab/>
        <w:t>Recommendations of the Accreditation Board based on Decision No., date are:</w:t>
      </w:r>
    </w:p>
    <w:p w:rsidR="00C04671" w:rsidRDefault="00C04671" w:rsidP="00C04671">
      <w:pPr>
        <w:spacing w:after="120"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II.</w:t>
      </w:r>
      <w:r w:rsidRPr="00BC63D7">
        <w:rPr>
          <w:rFonts w:ascii="Times New Roman" w:eastAsia="Times New Roman" w:hAnsi="Times New Roman"/>
          <w:b/>
          <w:sz w:val="28"/>
          <w:szCs w:val="28"/>
        </w:rPr>
        <w:tab/>
        <w:t>Completion of recommendations by the Institution</w:t>
      </w: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C04671" w:rsidRDefault="00C04671"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C04671" w:rsidRDefault="00C04671" w:rsidP="00C04671">
      <w:pPr>
        <w:spacing w:line="276" w:lineRule="auto"/>
        <w:jc w:val="both"/>
        <w:rPr>
          <w:rFonts w:ascii="Times New Roman" w:hAnsi="Times New Roman" w:cs="Times New Roman"/>
          <w:b/>
          <w:sz w:val="28"/>
          <w:szCs w:val="28"/>
          <w:u w:val="single"/>
        </w:rPr>
      </w:pPr>
      <w:r w:rsidRPr="00BC63D7">
        <w:rPr>
          <w:rFonts w:ascii="Times New Roman" w:hAnsi="Times New Roman" w:cs="Times New Roman"/>
          <w:b/>
          <w:sz w:val="28"/>
          <w:szCs w:val="28"/>
          <w:u w:val="single"/>
        </w:rPr>
        <w:t xml:space="preserve">Evaluation of the </w:t>
      </w:r>
      <w:r>
        <w:rPr>
          <w:rFonts w:ascii="Times New Roman" w:hAnsi="Times New Roman" w:cs="Times New Roman"/>
          <w:b/>
          <w:sz w:val="28"/>
          <w:szCs w:val="28"/>
          <w:u w:val="single"/>
        </w:rPr>
        <w:t xml:space="preserve">third cycle study program </w:t>
      </w:r>
      <w:r>
        <w:rPr>
          <w:rFonts w:ascii="Times New Roman" w:hAnsi="Times New Roman" w:cs="Times New Roman"/>
          <w:b/>
          <w:color w:val="FF0000"/>
          <w:sz w:val="28"/>
          <w:szCs w:val="28"/>
          <w:u w:val="single"/>
        </w:rPr>
        <w:t>Doctorate</w:t>
      </w:r>
      <w:r w:rsidRPr="00BC63D7">
        <w:rPr>
          <w:rFonts w:ascii="Times New Roman" w:hAnsi="Times New Roman" w:cs="Times New Roman"/>
          <w:b/>
          <w:color w:val="FF0000"/>
          <w:sz w:val="28"/>
          <w:szCs w:val="28"/>
          <w:u w:val="single"/>
        </w:rPr>
        <w:t xml:space="preserve"> </w:t>
      </w:r>
      <w:r w:rsidRPr="002A5010">
        <w:rPr>
          <w:rFonts w:ascii="Times New Roman" w:hAnsi="Times New Roman" w:cs="Times New Roman"/>
          <w:b/>
          <w:sz w:val="28"/>
          <w:szCs w:val="28"/>
          <w:u w:val="single"/>
        </w:rPr>
        <w:t>“</w:t>
      </w:r>
      <w:r w:rsidRPr="002A5010">
        <w:rPr>
          <w:rFonts w:ascii="Times New Roman" w:hAnsi="Times New Roman" w:cs="Times New Roman"/>
          <w:b/>
          <w:color w:val="FF0000"/>
          <w:sz w:val="28"/>
          <w:szCs w:val="28"/>
          <w:u w:val="single"/>
        </w:rPr>
        <w:t>…</w:t>
      </w:r>
      <w:r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AD7D85" w:rsidRDefault="00AD7D85" w:rsidP="00AD7D85">
      <w:pPr>
        <w:pStyle w:val="ListParagraph"/>
        <w:numPr>
          <w:ilvl w:val="0"/>
          <w:numId w:val="2"/>
        </w:numPr>
        <w:ind w:left="540" w:hanging="450"/>
        <w:rPr>
          <w:rFonts w:ascii="Times New Roman" w:eastAsia="Times New Roman" w:hAnsi="Times New Roman" w:cs="Times New Roman"/>
          <w:b/>
          <w:bCs/>
          <w:sz w:val="24"/>
          <w:szCs w:val="24"/>
        </w:rPr>
      </w:pPr>
      <w:r w:rsidRPr="00AD7D85">
        <w:rPr>
          <w:rFonts w:ascii="Times New Roman" w:eastAsia="Times New Roman" w:hAnsi="Times New Roman" w:cs="Times New Roman"/>
          <w:b/>
          <w:bCs/>
          <w:sz w:val="24"/>
          <w:szCs w:val="24"/>
          <w:lang w:val="sq-AL" w:bidi="en-US"/>
        </w:rPr>
        <w:t>GENERAL FRAMEWORK OF THE DOCTORAL PROGRAM</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cs="Times New Roman"/>
                <w:b/>
                <w:lang w:val="sq-AL"/>
              </w:rPr>
              <w:t>The third cycle doctoral study program is provided by higher education institutions that meet legal criteria applicable in the Republic of Albania.</w:t>
            </w:r>
          </w:p>
        </w:tc>
      </w:tr>
      <w:tr w:rsidR="00AD7D85" w:rsidRPr="001C0E87" w:rsidTr="003847F8">
        <w:trPr>
          <w:trHeight w:val="350"/>
        </w:trPr>
        <w:tc>
          <w:tcPr>
            <w:tcW w:w="3072"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AD7D85" w:rsidRPr="001C0E87" w:rsidRDefault="00AE49D3" w:rsidP="00AD7D8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D7D85" w:rsidRPr="00136E82">
              <w:rPr>
                <w:rFonts w:ascii="Times New Roman" w:eastAsia="Times New Roman" w:hAnsi="Times New Roman" w:cs="Times New Roman"/>
                <w:b/>
                <w:bCs/>
                <w:lang w:val="sq-AL"/>
              </w:rPr>
              <w:t>valuation</w:t>
            </w: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is offered </w:t>
            </w:r>
            <w:proofErr w:type="gramStart"/>
            <w:r w:rsidRPr="00B3502C">
              <w:rPr>
                <w:rFonts w:ascii="Times New Roman" w:hAnsi="Times New Roman" w:cs="Times New Roman"/>
                <w:sz w:val="20"/>
                <w:szCs w:val="20"/>
                <w:lang w:bidi="en-US"/>
              </w:rPr>
              <w:t>either by universities or academies</w:t>
            </w:r>
            <w:proofErr w:type="gramEnd"/>
            <w:r w:rsidRPr="00B3502C">
              <w:rPr>
                <w:rFonts w:ascii="Times New Roman" w:hAnsi="Times New Roman" w:cs="Times New Roman"/>
                <w:sz w:val="20"/>
                <w:szCs w:val="20"/>
                <w:lang w:bidi="en-US"/>
              </w:rPr>
              <w:t xml:space="preserve"> accredited in the Republic of Albania.</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that </w:t>
            </w:r>
            <w:proofErr w:type="gramStart"/>
            <w:r w:rsidRPr="00B3502C">
              <w:rPr>
                <w:rFonts w:ascii="Times New Roman" w:hAnsi="Times New Roman" w:cs="Times New Roman"/>
                <w:sz w:val="20"/>
                <w:szCs w:val="20"/>
                <w:lang w:bidi="en-US"/>
              </w:rPr>
              <w:t>is offered</w:t>
            </w:r>
            <w:proofErr w:type="gramEnd"/>
            <w:r w:rsidRPr="00B3502C">
              <w:rPr>
                <w:rFonts w:ascii="Times New Roman" w:hAnsi="Times New Roman" w:cs="Times New Roman"/>
                <w:sz w:val="20"/>
                <w:szCs w:val="20"/>
                <w:lang w:bidi="en-US"/>
              </w:rPr>
              <w:t xml:space="preserve"> in cooperation with other higher education institutions, in or outside the country, must be accredited in the place of origin.</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licensed</w:t>
            </w:r>
            <w:proofErr w:type="gramEnd"/>
            <w:r w:rsidRPr="00B3502C">
              <w:rPr>
                <w:rFonts w:ascii="Times New Roman" w:hAnsi="Times New Roman" w:cs="Times New Roman"/>
                <w:sz w:val="20"/>
                <w:szCs w:val="20"/>
                <w:lang w:bidi="en-US"/>
              </w:rPr>
              <w:t xml:space="preserve"> in compliance with sub-legal acts in force and is approved by order of the minister responsible for education. </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designed</w:t>
            </w:r>
            <w:proofErr w:type="gramEnd"/>
            <w:r w:rsidRPr="00B3502C">
              <w:rPr>
                <w:rFonts w:ascii="Times New Roman" w:hAnsi="Times New Roman" w:cs="Times New Roman"/>
                <w:sz w:val="20"/>
                <w:szCs w:val="20"/>
                <w:lang w:bidi="en-US"/>
              </w:rPr>
              <w:t xml:space="preserve"> by the institution through internal transparent procedures and is approved in compliance with the institution’s statute, regulation and other organizational acts.</w:t>
            </w:r>
          </w:p>
          <w:p w:rsidR="00BF46F6" w:rsidRPr="00B3502C" w:rsidRDefault="00BF46F6" w:rsidP="00B3502C">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AD7D85" w:rsidRPr="001C0E87" w:rsidTr="001C0E87">
        <w:trPr>
          <w:trHeight w:val="315"/>
        </w:trPr>
        <w:tc>
          <w:tcPr>
            <w:tcW w:w="3072"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8A36F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cs="Times New Roman"/>
                <w:b/>
                <w:lang w:val="sq-AL"/>
              </w:rPr>
              <w:t>The third cycle doctorate study program is provided in line with the institution’s scientific research and development strategy.</w:t>
            </w:r>
          </w:p>
        </w:tc>
      </w:tr>
      <w:tr w:rsidR="00AD7D85" w:rsidRPr="001C0E87" w:rsidTr="003847F8">
        <w:trPr>
          <w:trHeight w:val="386"/>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D7D85" w:rsidP="00AE49D3">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Evaluation</w:t>
            </w:r>
          </w:p>
        </w:tc>
      </w:tr>
      <w:tr w:rsidR="00BF46F6"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tailored and drafted in accordance with the institution’s own development strategy</w:t>
            </w:r>
            <w:proofErr w:type="gramEnd"/>
            <w:r w:rsidRPr="00B3502C">
              <w:rPr>
                <w:rFonts w:ascii="Times New Roman" w:hAnsi="Times New Roman" w:cs="Times New Roman"/>
                <w:sz w:val="20"/>
                <w:szCs w:val="20"/>
                <w:lang w:bidi="en-US"/>
              </w:rPr>
              <w:t>.</w:t>
            </w:r>
          </w:p>
          <w:p w:rsidR="00BF46F6" w:rsidRPr="00B3502C" w:rsidRDefault="00BF46F6" w:rsidP="00B3502C">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research field is in line with at least one of institution’s academic activity fields.</w:t>
            </w:r>
          </w:p>
          <w:p w:rsidR="00BF46F6" w:rsidRPr="00B3502C" w:rsidRDefault="00BF46F6" w:rsidP="00B3502C">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3C7E1A"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has clearly defined its name, organization, structure, content, aim and objectives, harmonized with those of the providing institution(s).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3847F8">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drafted and offered with the view to promoting local and/or national economic scientific development by integrating in its content national development strategies, national interest and international research and development trends</w:t>
            </w:r>
            <w:proofErr w:type="gramEnd"/>
            <w:r w:rsidRPr="00B3502C">
              <w:rPr>
                <w:rFonts w:ascii="Times New Roman" w:hAnsi="Times New Roman" w:cs="Times New Roman"/>
                <w:sz w:val="20"/>
                <w:szCs w:val="20"/>
                <w:lang w:bidi="en-US"/>
              </w:rPr>
              <w:t>.</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AD7D85" w:rsidRPr="001C0E87" w:rsidTr="003847F8">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AD7D8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B3502C" w:rsidP="00243BA4">
            <w:pPr>
              <w:spacing w:line="276" w:lineRule="auto"/>
              <w:jc w:val="both"/>
              <w:rPr>
                <w:rFonts w:ascii="Times New Roman" w:hAnsi="Times New Roman" w:cs="Times New Roman"/>
                <w:b/>
              </w:rPr>
            </w:pPr>
            <w:r w:rsidRPr="00B3502C">
              <w:rPr>
                <w:rFonts w:ascii="Times New Roman" w:hAnsi="Times New Roman"/>
                <w:b/>
                <w:color w:val="000000" w:themeColor="text1"/>
                <w:lang w:val="sq-AL"/>
              </w:rPr>
              <w:t>The third cycle doctorate study program aims to meet the country’s current and long-term needs for researchers and scientists</w:t>
            </w:r>
            <w:r>
              <w:rPr>
                <w:rFonts w:ascii="Times New Roman" w:hAnsi="Times New Roman"/>
                <w:b/>
                <w:color w:val="000000" w:themeColor="text1"/>
                <w:lang w:val="sq-AL"/>
              </w:rPr>
              <w:t>.</w:t>
            </w:r>
          </w:p>
        </w:tc>
      </w:tr>
      <w:tr w:rsidR="00AD7D85" w:rsidRPr="001C0E87" w:rsidTr="00AB4710">
        <w:trPr>
          <w:trHeight w:val="422"/>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D7D85" w:rsidP="00AE49D3">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Evaluation</w:t>
            </w:r>
          </w:p>
        </w:tc>
      </w:tr>
      <w:tr w:rsidR="00F902C7"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To design the doctoral program, the institution, the responsible unit or research group, carries out studies and analyzes on the situation, developments, needs, and priorities in the general and specific field of the doctoral program, which become part of the draft proposal before program opening. </w:t>
            </w:r>
          </w:p>
          <w:p w:rsidR="00F902C7" w:rsidRPr="00B3502C" w:rsidRDefault="00F902C7" w:rsidP="00B3502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doctoral program has clearly defined objectives for training researchers with in-depth scientific knowledge, skills and competencies in the field of research and application and in line with the country’s requirements and needs.</w:t>
            </w:r>
          </w:p>
          <w:p w:rsidR="00F902C7" w:rsidRPr="00B3502C" w:rsidRDefault="00F902C7" w:rsidP="00B3502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C7E1A"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designed and harmonized with similar programs offered by domestic or foreign partner institutions, guides, EU directives, international institutions and organizations with which our country is a partner or cooperates, with the view to increasing cooperation in the scientific research area</w:t>
            </w:r>
            <w:proofErr w:type="gramEnd"/>
            <w:r w:rsidRPr="00B3502C">
              <w:rPr>
                <w:rFonts w:ascii="Times New Roman" w:hAnsi="Times New Roman" w:cs="Times New Roman"/>
                <w:sz w:val="20"/>
                <w:szCs w:val="20"/>
                <w:lang w:bidi="en-US"/>
              </w:rPr>
              <w:t>.</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AB4710">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With the view to increasing international cooperation, mobility and engagement with the program and foreign researchers’ academic activities, the doctoral program can be party or fully carried out in the English language. </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AD7D85" w:rsidRPr="001C0E87" w:rsidTr="00AB4710">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AD7D8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I.4</w:t>
            </w:r>
            <w:r w:rsidR="00E602A2" w:rsidRPr="001C0E87">
              <w:rPr>
                <w:rFonts w:ascii="Times New Roman" w:eastAsia="Times New Roman" w:hAnsi="Times New Roman" w:cs="Times New Roman"/>
                <w:b/>
                <w:bCs/>
                <w:lang w:val="sq-AL"/>
              </w:rPr>
              <w:tab/>
            </w:r>
          </w:p>
          <w:p w:rsidR="00E602A2" w:rsidRPr="001C0E87" w:rsidRDefault="00B3502C" w:rsidP="00596BE2">
            <w:pPr>
              <w:spacing w:line="276" w:lineRule="auto"/>
              <w:jc w:val="both"/>
              <w:rPr>
                <w:rFonts w:ascii="Times New Roman" w:hAnsi="Times New Roman" w:cs="Times New Roman"/>
                <w:b/>
              </w:rPr>
            </w:pPr>
            <w:r w:rsidRPr="00B3502C">
              <w:rPr>
                <w:rFonts w:ascii="Times New Roman" w:hAnsi="Times New Roman"/>
                <w:b/>
                <w:color w:val="000000" w:themeColor="text1"/>
                <w:lang w:val="sq-AL"/>
              </w:rPr>
              <w:t>The doctoral program is structured in accordance with the academic field of the unit responsible for the program</w:t>
            </w:r>
            <w:r>
              <w:rPr>
                <w:rFonts w:ascii="Times New Roman" w:hAnsi="Times New Roman"/>
                <w:b/>
                <w:color w:val="000000" w:themeColor="text1"/>
                <w:lang w:val="sq-AL"/>
              </w:rPr>
              <w:t>.</w:t>
            </w:r>
          </w:p>
        </w:tc>
      </w:tr>
      <w:tr w:rsidR="00AD7D85" w:rsidRPr="001C0E87" w:rsidTr="00596BE2">
        <w:trPr>
          <w:trHeight w:val="422"/>
        </w:trPr>
        <w:tc>
          <w:tcPr>
            <w:tcW w:w="3060" w:type="dxa"/>
            <w:shd w:val="clear" w:color="auto" w:fill="C5E0B3" w:themeFill="accent6" w:themeFillTint="66"/>
          </w:tcPr>
          <w:p w:rsidR="00AD7D85" w:rsidRPr="001C0E87" w:rsidRDefault="00AD7D85" w:rsidP="00AD7D8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AD7D85" w:rsidRPr="001C0E87" w:rsidRDefault="00AE49D3" w:rsidP="00AD7D85">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AD7D85" w:rsidRPr="00136E82">
              <w:rPr>
                <w:rFonts w:ascii="Times New Roman" w:eastAsia="Times New Roman" w:hAnsi="Times New Roman" w:cs="Times New Roman"/>
                <w:b/>
                <w:bCs/>
                <w:lang w:val="sq-AL"/>
              </w:rPr>
              <w:t>valuation</w:t>
            </w:r>
          </w:p>
        </w:tc>
      </w:tr>
      <w:tr w:rsidR="00E602A2"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1.</w:t>
            </w:r>
            <w:r w:rsidRPr="00B3502C">
              <w:rPr>
                <w:rFonts w:ascii="Times New Roman" w:hAnsi="Times New Roman" w:cs="Times New Roman"/>
                <w:sz w:val="20"/>
                <w:szCs w:val="20"/>
                <w:lang w:bidi="en-US"/>
              </w:rPr>
              <w:t xml:space="preserve"> The doctoral program </w:t>
            </w:r>
            <w:proofErr w:type="gramStart"/>
            <w:r w:rsidRPr="00B3502C">
              <w:rPr>
                <w:rFonts w:ascii="Times New Roman" w:hAnsi="Times New Roman" w:cs="Times New Roman"/>
                <w:sz w:val="20"/>
                <w:szCs w:val="20"/>
                <w:lang w:bidi="en-US"/>
              </w:rPr>
              <w:t>is organized</w:t>
            </w:r>
            <w:proofErr w:type="gramEnd"/>
            <w:r w:rsidRPr="00B3502C">
              <w:rPr>
                <w:rFonts w:ascii="Times New Roman" w:hAnsi="Times New Roman" w:cs="Times New Roman"/>
                <w:sz w:val="20"/>
                <w:szCs w:val="20"/>
                <w:lang w:bidi="en-US"/>
              </w:rPr>
              <w:t xml:space="preserve"> at the level of the basic unit or main unit responsible for its progress and advancement.</w:t>
            </w:r>
          </w:p>
          <w:p w:rsidR="00E602A2" w:rsidRPr="00B3502C" w:rsidRDefault="00E602A2" w:rsidP="00B3502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2.</w:t>
            </w:r>
            <w:r w:rsidRPr="00B3502C">
              <w:rPr>
                <w:rFonts w:ascii="Times New Roman" w:hAnsi="Times New Roman" w:cs="Times New Roman"/>
                <w:sz w:val="20"/>
                <w:szCs w:val="20"/>
                <w:lang w:bidi="en-US"/>
              </w:rPr>
              <w:t xml:space="preserve"> The responsible unit possesses the proper profile, experience, capacities and resources in the specific academic area in order to deliver the doctoral program.</w:t>
            </w:r>
          </w:p>
          <w:p w:rsidR="00E602A2" w:rsidRPr="00B3502C" w:rsidRDefault="00E602A2" w:rsidP="00B3502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3C7E1A"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3.</w:t>
            </w:r>
            <w:r w:rsidRPr="00B3502C">
              <w:rPr>
                <w:rFonts w:ascii="Times New Roman" w:hAnsi="Times New Roman" w:cs="Times New Roman"/>
                <w:sz w:val="20"/>
                <w:szCs w:val="20"/>
                <w:lang w:bidi="en-US"/>
              </w:rPr>
              <w:t xml:space="preserve"> The general and specific filed of the study program must be in line with the academic and research field of the basic unit, responsible for the study program, according to the study program classification/codification, in line with the national and European directives and guidelines.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3C7E1A" w:rsidRPr="001C0E87" w:rsidTr="00596BE2">
        <w:tc>
          <w:tcPr>
            <w:tcW w:w="3060" w:type="dxa"/>
          </w:tcPr>
          <w:p w:rsidR="00B3502C" w:rsidRPr="00B3502C" w:rsidRDefault="00B3502C" w:rsidP="00B3502C">
            <w:pPr>
              <w:spacing w:line="276" w:lineRule="auto"/>
              <w:rPr>
                <w:rFonts w:ascii="Times New Roman" w:hAnsi="Times New Roman" w:cs="Times New Roman"/>
                <w:sz w:val="20"/>
                <w:szCs w:val="20"/>
              </w:rPr>
            </w:pPr>
            <w:r w:rsidRPr="00B3502C">
              <w:rPr>
                <w:rFonts w:ascii="Times New Roman" w:hAnsi="Times New Roman" w:cs="Times New Roman"/>
                <w:b/>
                <w:sz w:val="20"/>
                <w:szCs w:val="20"/>
                <w:lang w:bidi="en-US"/>
              </w:rPr>
              <w:t>Criterion 4.</w:t>
            </w:r>
            <w:r w:rsidRPr="00B3502C">
              <w:rPr>
                <w:rFonts w:ascii="Times New Roman" w:hAnsi="Times New Roman" w:cs="Times New Roman"/>
                <w:sz w:val="20"/>
                <w:szCs w:val="20"/>
                <w:lang w:bidi="en-US"/>
              </w:rPr>
              <w:t xml:space="preserve"> When the program </w:t>
            </w:r>
            <w:proofErr w:type="gramStart"/>
            <w:r w:rsidRPr="00B3502C">
              <w:rPr>
                <w:rFonts w:ascii="Times New Roman" w:hAnsi="Times New Roman" w:cs="Times New Roman"/>
                <w:sz w:val="20"/>
                <w:szCs w:val="20"/>
                <w:lang w:bidi="en-US"/>
              </w:rPr>
              <w:t>is offered</w:t>
            </w:r>
            <w:proofErr w:type="gramEnd"/>
            <w:r w:rsidRPr="00B3502C">
              <w:rPr>
                <w:rFonts w:ascii="Times New Roman" w:hAnsi="Times New Roman" w:cs="Times New Roman"/>
                <w:sz w:val="20"/>
                <w:szCs w:val="20"/>
                <w:lang w:bidi="en-US"/>
              </w:rPr>
              <w:t xml:space="preserve"> in cooperation with other institutions, the general and specific field of the doctoral program is in line with the academic and research field of the responsible units in the respective institutions.</w:t>
            </w:r>
          </w:p>
          <w:p w:rsidR="003C7E1A" w:rsidRPr="00B3502C" w:rsidRDefault="003C7E1A" w:rsidP="00B3502C">
            <w:pPr>
              <w:spacing w:line="276" w:lineRule="auto"/>
              <w:rPr>
                <w:rFonts w:ascii="Times New Roman" w:hAnsi="Times New Roman" w:cs="Times New Roman"/>
                <w:sz w:val="20"/>
                <w:szCs w:val="20"/>
              </w:rPr>
            </w:pP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AD7D85" w:rsidRPr="001C0E87" w:rsidTr="00596BE2">
        <w:trPr>
          <w:trHeight w:val="315"/>
        </w:trPr>
        <w:tc>
          <w:tcPr>
            <w:tcW w:w="3060" w:type="dxa"/>
            <w:vMerge w:val="restart"/>
            <w:shd w:val="clear" w:color="auto" w:fill="F7CAAC" w:themeFill="accent2" w:themeFillTint="66"/>
          </w:tcPr>
          <w:p w:rsidR="00AD7D85" w:rsidRPr="001C0E87" w:rsidRDefault="00AD7D85" w:rsidP="00AD7D8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ED399C" w:rsidRPr="001C0E87" w:rsidTr="00ED399C">
        <w:trPr>
          <w:trHeight w:val="315"/>
        </w:trPr>
        <w:tc>
          <w:tcPr>
            <w:tcW w:w="3060" w:type="dxa"/>
            <w:vMerge/>
            <w:shd w:val="clear" w:color="auto" w:fill="auto"/>
          </w:tcPr>
          <w:p w:rsidR="00ED399C" w:rsidRPr="001C0E87" w:rsidRDefault="00ED399C" w:rsidP="00596BE2">
            <w:pPr>
              <w:spacing w:line="276" w:lineRule="auto"/>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71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890" w:type="dxa"/>
            <w:shd w:val="clear" w:color="auto" w:fill="auto"/>
          </w:tcPr>
          <w:p w:rsidR="00ED399C" w:rsidRPr="001C0E87" w:rsidRDefault="00ED399C"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AD7D85" w:rsidRPr="001C0E87" w:rsidTr="00AD7D85">
        <w:trPr>
          <w:trHeight w:val="315"/>
        </w:trPr>
        <w:tc>
          <w:tcPr>
            <w:tcW w:w="3060" w:type="dxa"/>
            <w:vMerge w:val="restart"/>
          </w:tcPr>
          <w:p w:rsidR="00AD7D85" w:rsidRPr="001C0E87" w:rsidRDefault="00AD7D85" w:rsidP="00AD7D85">
            <w:pPr>
              <w:spacing w:line="276" w:lineRule="auto"/>
              <w:rPr>
                <w:rFonts w:ascii="Times New Roman" w:hAnsi="Times New Roman" w:cs="Times New Roman"/>
                <w:b/>
              </w:rPr>
            </w:pPr>
            <w:r w:rsidRPr="00A00D36">
              <w:rPr>
                <w:rFonts w:ascii="Times New Roman" w:hAnsi="Times New Roman" w:cs="Times New Roman"/>
                <w:b/>
              </w:rPr>
              <w:t>Field I Standards’ Fulfillment Degree</w:t>
            </w:r>
          </w:p>
        </w:tc>
        <w:tc>
          <w:tcPr>
            <w:tcW w:w="1530" w:type="dxa"/>
            <w:shd w:val="clear" w:color="auto" w:fill="FF00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AD7D85" w:rsidRPr="001C0E87" w:rsidRDefault="00AD7D85" w:rsidP="00AD7D8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AD7D85" w:rsidRPr="001C0E87" w:rsidRDefault="00AD7D85" w:rsidP="00AD7D8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D7D85">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43045" w:rsidRDefault="00843045" w:rsidP="00C1352C">
      <w:pPr>
        <w:rPr>
          <w:rFonts w:ascii="Times New Roman" w:hAnsi="Times New Roman" w:cs="Times New Roman"/>
          <w:b/>
          <w:sz w:val="28"/>
          <w:szCs w:val="28"/>
        </w:rPr>
      </w:pPr>
    </w:p>
    <w:p w:rsidR="00C1352C" w:rsidRPr="00CE578C" w:rsidRDefault="00843045"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843045">
        <w:rPr>
          <w:rFonts w:ascii="Times New Roman" w:eastAsia="Times New Roman" w:hAnsi="Times New Roman" w:cs="Times New Roman"/>
          <w:b/>
          <w:bCs/>
          <w:caps/>
          <w:sz w:val="24"/>
          <w:szCs w:val="24"/>
          <w:lang w:val="sq-AL"/>
        </w:rPr>
        <w:t>ORGANIZIMI, STRUKTURA DHE ADMINISTRIMI I PROGRAMIT DOKTORAL</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6411D">
              <w:rPr>
                <w:rFonts w:ascii="Times New Roman" w:eastAsia="Times New Roman" w:hAnsi="Times New Roman" w:cs="Times New Roman"/>
                <w:b/>
                <w:lang w:val="sq-AL"/>
              </w:rPr>
              <w:t xml:space="preserve"> II.1</w:t>
            </w:r>
            <w:r w:rsidR="00C1352C" w:rsidRPr="00A6411D">
              <w:rPr>
                <w:rFonts w:ascii="Times New Roman" w:eastAsia="Times New Roman" w:hAnsi="Times New Roman" w:cs="Times New Roman"/>
                <w:b/>
                <w:lang w:val="sq-AL"/>
              </w:rPr>
              <w:tab/>
            </w:r>
          </w:p>
          <w:p w:rsidR="00C1352C" w:rsidRPr="00A6411D" w:rsidRDefault="00824640" w:rsidP="00243BA4">
            <w:pPr>
              <w:spacing w:line="276" w:lineRule="auto"/>
              <w:jc w:val="both"/>
              <w:rPr>
                <w:rFonts w:ascii="Times New Roman" w:hAnsi="Times New Roman" w:cs="Times New Roman"/>
                <w:b/>
              </w:rPr>
            </w:pPr>
            <w:r w:rsidRPr="00824640">
              <w:rPr>
                <w:rFonts w:ascii="Times New Roman" w:hAnsi="Times New Roman" w:cs="Times New Roman"/>
                <w:b/>
                <w:lang w:val="sq-AL"/>
              </w:rPr>
              <w:t>The program organization is based on specific doctoral program regulations and guides</w:t>
            </w:r>
            <w:r>
              <w:rPr>
                <w:rFonts w:ascii="Times New Roman" w:hAnsi="Times New Roman" w:cs="Times New Roman"/>
                <w:b/>
                <w:lang w:val="sq-AL"/>
              </w:rPr>
              <w:t>.</w:t>
            </w:r>
          </w:p>
        </w:tc>
      </w:tr>
      <w:tr w:rsidR="00824640" w:rsidRPr="00A6411D" w:rsidTr="00824640">
        <w:trPr>
          <w:trHeight w:val="332"/>
        </w:trPr>
        <w:tc>
          <w:tcPr>
            <w:tcW w:w="3154"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unit responsible for the doctoral program organization and </w:t>
            </w:r>
            <w:proofErr w:type="gramStart"/>
            <w:r w:rsidRPr="006B1D8E">
              <w:rPr>
                <w:rFonts w:ascii="Times New Roman" w:hAnsi="Times New Roman" w:cs="Times New Roman"/>
                <w:sz w:val="20"/>
                <w:szCs w:val="20"/>
                <w:lang w:bidi="en-US"/>
              </w:rPr>
              <w:t>development,</w:t>
            </w:r>
            <w:proofErr w:type="gramEnd"/>
            <w:r w:rsidRPr="006B1D8E">
              <w:rPr>
                <w:rFonts w:ascii="Times New Roman" w:hAnsi="Times New Roman" w:cs="Times New Roman"/>
                <w:sz w:val="20"/>
                <w:szCs w:val="20"/>
                <w:lang w:bidi="en-US"/>
              </w:rPr>
              <w:t xml:space="preserve"> defines in detail the rules of organization and functioning of the doctoral program and updates them in order to improve its quality.</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program organization elements, responsibilities, rights and obligations </w:t>
            </w:r>
            <w:proofErr w:type="gramStart"/>
            <w:r w:rsidRPr="006B1D8E">
              <w:rPr>
                <w:rFonts w:ascii="Times New Roman" w:hAnsi="Times New Roman" w:cs="Times New Roman"/>
                <w:sz w:val="20"/>
                <w:szCs w:val="20"/>
                <w:lang w:bidi="en-US"/>
              </w:rPr>
              <w:t>are laid down</w:t>
            </w:r>
            <w:proofErr w:type="gramEnd"/>
            <w:r w:rsidRPr="006B1D8E">
              <w:rPr>
                <w:rFonts w:ascii="Times New Roman" w:hAnsi="Times New Roman" w:cs="Times New Roman"/>
                <w:sz w:val="20"/>
                <w:szCs w:val="20"/>
                <w:lang w:bidi="en-US"/>
              </w:rPr>
              <w:t xml:space="preserve"> in its regulation and other acts adopted by the institution.</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responsible unit drafts and approves manuals, guides or models serving as example to the other elements that should be included in the draft proposal. </w:t>
            </w:r>
          </w:p>
          <w:p w:rsidR="000927D7" w:rsidRPr="006B1D8E" w:rsidRDefault="000927D7" w:rsidP="006B1D8E">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drafts and approves guides, models for also reporting and assessing doctoral candidates’ achievements during the entire academic year and study period.</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drafts and approves guides on drafting the doctoral thesis, referrals, presentations, plagiarism check.</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824640" w:rsidRPr="006B1D8E" w:rsidRDefault="00824640"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institution and the responsible unit prepare plagiarism-related measurable indicators based on the field of research and study, as well as related references, ensuring that the level of similarity between the doctoral thesis and research works is less than 30%. </w:t>
            </w:r>
          </w:p>
          <w:p w:rsidR="001351AD" w:rsidRPr="006B1D8E" w:rsidRDefault="001351AD" w:rsidP="006B1D8E">
            <w:pPr>
              <w:spacing w:line="276" w:lineRule="auto"/>
              <w:rPr>
                <w:rFonts w:ascii="Times New Roman" w:hAnsi="Times New Roman" w:cs="Times New Roman"/>
                <w:sz w:val="20"/>
                <w:szCs w:val="20"/>
              </w:rPr>
            </w:pP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B3502C" w:rsidRPr="00A6411D" w:rsidTr="00A6411D">
        <w:trPr>
          <w:trHeight w:val="315"/>
        </w:trPr>
        <w:tc>
          <w:tcPr>
            <w:tcW w:w="3154"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6E7D2B">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sidR="00C1352C" w:rsidRPr="00A6411D">
              <w:rPr>
                <w:rFonts w:ascii="Times New Roman" w:eastAsia="Times New Roman" w:hAnsi="Times New Roman" w:cs="Times New Roman"/>
                <w:b/>
                <w:bCs/>
                <w:lang w:val="sq-AL"/>
              </w:rPr>
              <w:tab/>
            </w:r>
          </w:p>
          <w:p w:rsidR="00C1352C" w:rsidRPr="00FA4901" w:rsidRDefault="006B1D8E" w:rsidP="00243BA4">
            <w:pPr>
              <w:spacing w:line="276" w:lineRule="auto"/>
              <w:jc w:val="both"/>
              <w:rPr>
                <w:rFonts w:ascii="Times New Roman" w:eastAsia="?????? Pro W3" w:hAnsi="Times New Roman" w:cs="Times New Roman"/>
                <w:b/>
                <w:bCs/>
                <w:color w:val="000000"/>
                <w:lang w:val="sq-AL"/>
              </w:rPr>
            </w:pPr>
            <w:r w:rsidRPr="006B1D8E">
              <w:rPr>
                <w:rFonts w:ascii="Times New Roman" w:eastAsia="?????? Pro W3" w:hAnsi="Times New Roman" w:cs="Times New Roman"/>
                <w:b/>
                <w:bCs/>
                <w:color w:val="000000"/>
                <w:lang w:val="sq-AL"/>
              </w:rPr>
              <w:t>The doctoral program content is organized in accordance with legal and sub-legal acts in force as well as with the guidelines of the European Higher Education Area</w:t>
            </w:r>
          </w:p>
        </w:tc>
      </w:tr>
      <w:tr w:rsidR="00824640" w:rsidRPr="00A6411D" w:rsidTr="006B1D8E">
        <w:trPr>
          <w:trHeight w:val="350"/>
        </w:trPr>
        <w:tc>
          <w:tcPr>
            <w:tcW w:w="3124"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doctoral program may include theoretical training courses up to 30 ECTS, which </w:t>
            </w:r>
            <w:proofErr w:type="gramStart"/>
            <w:r w:rsidRPr="006B1D8E">
              <w:rPr>
                <w:rFonts w:ascii="Times New Roman" w:hAnsi="Times New Roman" w:cs="Times New Roman"/>
                <w:sz w:val="20"/>
                <w:szCs w:val="20"/>
                <w:lang w:bidi="en-US"/>
              </w:rPr>
              <w:t>are completed</w:t>
            </w:r>
            <w:proofErr w:type="gramEnd"/>
            <w:r w:rsidRPr="006B1D8E">
              <w:rPr>
                <w:rFonts w:ascii="Times New Roman" w:hAnsi="Times New Roman" w:cs="Times New Roman"/>
                <w:sz w:val="20"/>
                <w:szCs w:val="20"/>
                <w:lang w:bidi="en-US"/>
              </w:rPr>
              <w:t xml:space="preserve"> during the first year of the program.</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regular doctoral program duration is 3 to 5 academic years and not longer than twice its regular duration.</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program content, organization, review and monitoring align with similar examples in European Higher Education Area institutions.</w:t>
            </w:r>
          </w:p>
          <w:p w:rsidR="00826B13" w:rsidRPr="006B1D8E" w:rsidRDefault="00826B13" w:rsidP="006B1D8E">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If the doctoral program includes theoretical training, the courses focus on structuring in-depth scientific research, qualitative and quantitative methods of data processing, research ethics, and writing scientific papers and dissertations. </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If the doctoral program includes theoretical training, the courses include advanced knowledge of theoretical debates, research approaches, interdisciplinary collaborations, and latest developments in the doctoral student’s field of study.</w:t>
            </w:r>
          </w:p>
          <w:p w:rsidR="000A6727" w:rsidRPr="006B1D8E" w:rsidRDefault="000A6727" w:rsidP="006B1D8E">
            <w:pPr>
              <w:spacing w:line="276" w:lineRule="auto"/>
              <w:rPr>
                <w:rFonts w:ascii="Times New Roman" w:hAnsi="Times New Roman" w:cs="Times New Roman"/>
                <w:sz w:val="20"/>
                <w:szCs w:val="20"/>
              </w:rPr>
            </w:pP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When applied, doctoral theoretical training courses </w:t>
            </w:r>
            <w:proofErr w:type="gramStart"/>
            <w:r w:rsidRPr="006B1D8E">
              <w:rPr>
                <w:rFonts w:ascii="Times New Roman" w:hAnsi="Times New Roman" w:cs="Times New Roman"/>
                <w:sz w:val="20"/>
                <w:szCs w:val="20"/>
                <w:lang w:bidi="en-US"/>
              </w:rPr>
              <w:t>are evaluated</w:t>
            </w:r>
            <w:proofErr w:type="gramEnd"/>
            <w:r w:rsidRPr="006B1D8E">
              <w:rPr>
                <w:rFonts w:ascii="Times New Roman" w:hAnsi="Times New Roman" w:cs="Times New Roman"/>
                <w:sz w:val="20"/>
                <w:szCs w:val="20"/>
                <w:lang w:bidi="en-US"/>
              </w:rPr>
              <w:t xml:space="preserve"> through theoretical exam(s) in the respective field of study, arranged by the program academic staff. The theoretical </w:t>
            </w:r>
            <w:proofErr w:type="gramStart"/>
            <w:r w:rsidRPr="006B1D8E">
              <w:rPr>
                <w:rFonts w:ascii="Times New Roman" w:hAnsi="Times New Roman" w:cs="Times New Roman"/>
                <w:sz w:val="20"/>
                <w:szCs w:val="20"/>
                <w:lang w:bidi="en-US"/>
              </w:rPr>
              <w:t>training knowledge assessment procedure</w:t>
            </w:r>
            <w:proofErr w:type="gramEnd"/>
            <w:r w:rsidRPr="006B1D8E">
              <w:rPr>
                <w:rFonts w:ascii="Times New Roman" w:hAnsi="Times New Roman" w:cs="Times New Roman"/>
                <w:sz w:val="20"/>
                <w:szCs w:val="20"/>
                <w:lang w:bidi="en-US"/>
              </w:rPr>
              <w:t>, as well as rights and obligations are defined in the doctoral program regulation.</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7.</w:t>
            </w:r>
            <w:r w:rsidRPr="006B1D8E">
              <w:rPr>
                <w:rFonts w:ascii="Times New Roman" w:hAnsi="Times New Roman" w:cs="Times New Roman"/>
                <w:sz w:val="20"/>
                <w:szCs w:val="20"/>
                <w:lang w:bidi="en-US"/>
              </w:rPr>
              <w:t xml:space="preserve"> In the program improvement framework, the responsible unit has the right to change the theoretical training content of the doctoral program, document the procedure and inform the ministry responsible for education.</w:t>
            </w:r>
          </w:p>
          <w:p w:rsidR="003F5A0C" w:rsidRPr="006B1D8E" w:rsidRDefault="003F5A0C" w:rsidP="006B1D8E">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B3502C" w:rsidRPr="00A6411D" w:rsidTr="00342D97">
        <w:trPr>
          <w:trHeight w:val="315"/>
        </w:trPr>
        <w:tc>
          <w:tcPr>
            <w:tcW w:w="3124"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The doctoral program is organized based on research and development projects and is harmonized with national development strategies and scientific research priorities</w:t>
            </w:r>
          </w:p>
        </w:tc>
      </w:tr>
      <w:tr w:rsidR="00824640" w:rsidRPr="00A6411D" w:rsidTr="008742AA">
        <w:trPr>
          <w:trHeight w:val="395"/>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doctoral program is part of the institutional policy on research and development, and it </w:t>
            </w:r>
            <w:proofErr w:type="gramStart"/>
            <w:r w:rsidRPr="006B1D8E">
              <w:rPr>
                <w:rFonts w:ascii="Times New Roman" w:hAnsi="Times New Roman" w:cs="Times New Roman"/>
                <w:sz w:val="20"/>
                <w:szCs w:val="20"/>
                <w:lang w:bidi="en-US"/>
              </w:rPr>
              <w:t>is structured</w:t>
            </w:r>
            <w:proofErr w:type="gramEnd"/>
            <w:r w:rsidRPr="006B1D8E">
              <w:rPr>
                <w:rFonts w:ascii="Times New Roman" w:hAnsi="Times New Roman" w:cs="Times New Roman"/>
                <w:sz w:val="20"/>
                <w:szCs w:val="20"/>
                <w:lang w:bidi="en-US"/>
              </w:rPr>
              <w:t xml:space="preserve"> as a long-term research and development project in the specific field.</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doctoral project can be designed on the individual initiative of the academic staff, the basic unit’s research group, </w:t>
            </w:r>
            <w:proofErr w:type="gramStart"/>
            <w:r w:rsidRPr="006B1D8E">
              <w:rPr>
                <w:rFonts w:ascii="Times New Roman" w:hAnsi="Times New Roman" w:cs="Times New Roman"/>
                <w:sz w:val="20"/>
                <w:szCs w:val="20"/>
                <w:lang w:bidi="en-US"/>
              </w:rPr>
              <w:t>the</w:t>
            </w:r>
            <w:proofErr w:type="gramEnd"/>
            <w:r w:rsidRPr="006B1D8E">
              <w:rPr>
                <w:rFonts w:ascii="Times New Roman" w:hAnsi="Times New Roman" w:cs="Times New Roman"/>
                <w:sz w:val="20"/>
                <w:szCs w:val="20"/>
                <w:lang w:bidi="en-US"/>
              </w:rPr>
              <w:t xml:space="preserve"> institution or as a proposal by external partners with whom the institution cooperates.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main and specific field of study/research </w:t>
            </w:r>
            <w:proofErr w:type="gramStart"/>
            <w:r w:rsidRPr="006B1D8E">
              <w:rPr>
                <w:rFonts w:ascii="Times New Roman" w:hAnsi="Times New Roman" w:cs="Times New Roman"/>
                <w:sz w:val="20"/>
                <w:szCs w:val="20"/>
                <w:lang w:bidi="en-US"/>
              </w:rPr>
              <w:t>is selected</w:t>
            </w:r>
            <w:proofErr w:type="gramEnd"/>
            <w:r w:rsidRPr="006B1D8E">
              <w:rPr>
                <w:rFonts w:ascii="Times New Roman" w:hAnsi="Times New Roman" w:cs="Times New Roman"/>
                <w:sz w:val="20"/>
                <w:szCs w:val="20"/>
                <w:lang w:bidi="en-US"/>
              </w:rPr>
              <w:t xml:space="preserve"> in such a way as to be part of the field of study of the responsible unit.</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w:t>
            </w:r>
            <w:proofErr w:type="gramStart"/>
            <w:r w:rsidRPr="006B1D8E">
              <w:rPr>
                <w:rFonts w:ascii="Times New Roman" w:hAnsi="Times New Roman" w:cs="Times New Roman"/>
                <w:sz w:val="20"/>
                <w:szCs w:val="20"/>
                <w:lang w:bidi="en-US"/>
              </w:rPr>
              <w:t>responsible unit’s draft proposal is reviewed by the Standing Committee for awarding the “Doctor” scientific degree</w:t>
            </w:r>
            <w:proofErr w:type="gramEnd"/>
            <w:r w:rsidRPr="006B1D8E">
              <w:rPr>
                <w:rFonts w:ascii="Times New Roman" w:hAnsi="Times New Roman" w:cs="Times New Roman"/>
                <w:sz w:val="20"/>
                <w:szCs w:val="20"/>
                <w:lang w:bidi="en-US"/>
              </w:rPr>
              <w:t>.</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candidate seeking admission to the doctoral study program drafts the individual project for a specific research </w:t>
            </w:r>
            <w:proofErr w:type="gramStart"/>
            <w:r w:rsidRPr="006B1D8E">
              <w:rPr>
                <w:rFonts w:ascii="Times New Roman" w:hAnsi="Times New Roman" w:cs="Times New Roman"/>
                <w:sz w:val="20"/>
                <w:szCs w:val="20"/>
                <w:lang w:bidi="en-US"/>
              </w:rPr>
              <w:t>area which</w:t>
            </w:r>
            <w:proofErr w:type="gramEnd"/>
            <w:r w:rsidRPr="006B1D8E">
              <w:rPr>
                <w:rFonts w:ascii="Times New Roman" w:hAnsi="Times New Roman" w:cs="Times New Roman"/>
                <w:sz w:val="20"/>
                <w:szCs w:val="20"/>
                <w:lang w:bidi="en-US"/>
              </w:rPr>
              <w:t xml:space="preserve"> is included in the doctoral project and broadly analyzes it in the application documents.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B3502C" w:rsidRPr="00A6411D" w:rsidTr="00342D97">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Candidate application, selection and admission criteria are determined by the responsible unit ensuring their transparency</w:t>
            </w:r>
            <w:r>
              <w:rPr>
                <w:rFonts w:ascii="Times New Roman" w:eastAsia="Times New Roman" w:hAnsi="Times New Roman" w:cs="Times New Roman"/>
                <w:b/>
                <w:bCs/>
                <w:lang w:val="sq-AL"/>
              </w:rPr>
              <w:t>.</w:t>
            </w:r>
          </w:p>
        </w:tc>
      </w:tr>
      <w:tr w:rsidR="00824640" w:rsidRPr="00A6411D" w:rsidTr="008742AA">
        <w:trPr>
          <w:trHeight w:val="368"/>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unit responsible for the doctoral program determines the application criteria related to foreign language(s), admission GPA, the field of study and the study programs for which the candidates are admitted, the application documents, etc. and makes them public. </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Candidates employed as academic staff at the institution or other higher education institution, as research staff at a research institution and who meet the legal and specific criteria defined in the study program, apply and </w:t>
            </w:r>
            <w:proofErr w:type="gramStart"/>
            <w:r w:rsidRPr="006B1D8E">
              <w:rPr>
                <w:rFonts w:ascii="Times New Roman" w:hAnsi="Times New Roman" w:cs="Times New Roman"/>
                <w:sz w:val="20"/>
                <w:szCs w:val="20"/>
                <w:lang w:bidi="en-US"/>
              </w:rPr>
              <w:t>are admitted</w:t>
            </w:r>
            <w:proofErr w:type="gramEnd"/>
            <w:r w:rsidRPr="006B1D8E">
              <w:rPr>
                <w:rFonts w:ascii="Times New Roman" w:hAnsi="Times New Roman" w:cs="Times New Roman"/>
                <w:sz w:val="20"/>
                <w:szCs w:val="20"/>
                <w:lang w:bidi="en-US"/>
              </w:rPr>
              <w:t xml:space="preserve"> to doctoral programs.</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Candidates applying to pursue the doctoral program prove that they have in-depth theoretical knowledge in the relevant field of study, skills and competencies such as creative thinking, research related problem solving skills, competence to manage the complexity of research and propose new ideas in the research area.</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approves individual candidate research projects only for those disciplines, the field of which is included in the approved doctoral program field.</w:t>
            </w:r>
          </w:p>
          <w:p w:rsidR="00826B13" w:rsidRPr="006B1D8E" w:rsidRDefault="00826B13" w:rsidP="006B1D8E">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approves additional admission criteria such as interviews, references, tests or exams as well as other additional documents made public in advance.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responsible unit determines the specific criteria that the candidate must meet to transfer studies to the study program, according to the field of research, and makes them public in advance.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7.</w:t>
            </w:r>
            <w:r w:rsidRPr="006B1D8E">
              <w:rPr>
                <w:rFonts w:ascii="Times New Roman" w:hAnsi="Times New Roman" w:cs="Times New Roman"/>
                <w:sz w:val="20"/>
                <w:szCs w:val="20"/>
                <w:lang w:bidi="en-US"/>
              </w:rPr>
              <w:t xml:space="preserve"> The responsible unit determines the number of doctoral students based on a thorough analysis of hosting </w:t>
            </w:r>
            <w:proofErr w:type="gramStart"/>
            <w:r w:rsidRPr="006B1D8E">
              <w:rPr>
                <w:rFonts w:ascii="Times New Roman" w:hAnsi="Times New Roman" w:cs="Times New Roman"/>
                <w:sz w:val="20"/>
                <w:szCs w:val="20"/>
                <w:lang w:bidi="en-US"/>
              </w:rPr>
              <w:t>capacities which</w:t>
            </w:r>
            <w:proofErr w:type="gramEnd"/>
            <w:r w:rsidRPr="006B1D8E">
              <w:rPr>
                <w:rFonts w:ascii="Times New Roman" w:hAnsi="Times New Roman" w:cs="Times New Roman"/>
                <w:sz w:val="20"/>
                <w:szCs w:val="20"/>
                <w:lang w:bidi="en-US"/>
              </w:rPr>
              <w:t xml:space="preserve"> are verified, certified and made public by the ministry responsible for education.</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8.</w:t>
            </w:r>
            <w:r w:rsidRPr="006B1D8E">
              <w:rPr>
                <w:rFonts w:ascii="Times New Roman" w:hAnsi="Times New Roman" w:cs="Times New Roman"/>
                <w:sz w:val="20"/>
                <w:szCs w:val="20"/>
                <w:lang w:bidi="en-US"/>
              </w:rPr>
              <w:t xml:space="preserve"> Doctoral studies </w:t>
            </w:r>
            <w:proofErr w:type="gramStart"/>
            <w:r w:rsidRPr="006B1D8E">
              <w:rPr>
                <w:rFonts w:ascii="Times New Roman" w:hAnsi="Times New Roman" w:cs="Times New Roman"/>
                <w:sz w:val="20"/>
                <w:szCs w:val="20"/>
                <w:lang w:bidi="en-US"/>
              </w:rPr>
              <w:t>are carried out</w:t>
            </w:r>
            <w:proofErr w:type="gramEnd"/>
            <w:r w:rsidRPr="006B1D8E">
              <w:rPr>
                <w:rFonts w:ascii="Times New Roman" w:hAnsi="Times New Roman" w:cs="Times New Roman"/>
                <w:sz w:val="20"/>
                <w:szCs w:val="20"/>
                <w:lang w:bidi="en-US"/>
              </w:rPr>
              <w:t xml:space="preserve"> at the responsible unit as part of an approved scientific research project and with funding provided by the project or institution’s financial resources.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B3502C" w:rsidRPr="00A6411D" w:rsidTr="00342D97">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B3502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6B1D8E" w:rsidP="00243BA4">
            <w:pPr>
              <w:spacing w:line="276" w:lineRule="auto"/>
              <w:jc w:val="both"/>
              <w:rPr>
                <w:rFonts w:ascii="Times New Roman" w:hAnsi="Times New Roman" w:cs="Times New Roman"/>
                <w:b/>
              </w:rPr>
            </w:pPr>
            <w:r w:rsidRPr="006B1D8E">
              <w:rPr>
                <w:rFonts w:ascii="Times New Roman" w:eastAsia="Times New Roman" w:hAnsi="Times New Roman" w:cs="Times New Roman"/>
                <w:b/>
                <w:bCs/>
                <w:lang w:val="sq-AL"/>
              </w:rPr>
              <w:t>The unit responsible for the doctoral program administers the entire necessary documentation for each doctoral candidate from application, admission up to study completion</w:t>
            </w:r>
            <w:r>
              <w:rPr>
                <w:rFonts w:ascii="Times New Roman" w:eastAsia="Times New Roman" w:hAnsi="Times New Roman" w:cs="Times New Roman"/>
                <w:b/>
                <w:bCs/>
                <w:lang w:val="sq-AL"/>
              </w:rPr>
              <w:t>.</w:t>
            </w:r>
          </w:p>
        </w:tc>
      </w:tr>
      <w:tr w:rsidR="00824640" w:rsidRPr="00A6411D" w:rsidTr="008742AA">
        <w:trPr>
          <w:trHeight w:val="377"/>
        </w:trPr>
        <w:tc>
          <w:tcPr>
            <w:tcW w:w="3060" w:type="dxa"/>
            <w:shd w:val="clear" w:color="auto" w:fill="C5E0B3" w:themeFill="accent6" w:themeFillTint="66"/>
          </w:tcPr>
          <w:p w:rsidR="00824640" w:rsidRPr="001C0E87" w:rsidRDefault="00824640" w:rsidP="0082464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824640" w:rsidRPr="001C0E87" w:rsidRDefault="00AE49D3" w:rsidP="0082464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824640" w:rsidRPr="00136E82">
              <w:rPr>
                <w:rFonts w:ascii="Times New Roman" w:eastAsia="Times New Roman" w:hAnsi="Times New Roman" w:cs="Times New Roman"/>
                <w:b/>
                <w:bCs/>
                <w:lang w:val="sq-AL"/>
              </w:rPr>
              <w:t>valuation</w:t>
            </w:r>
          </w:p>
        </w:tc>
      </w:tr>
      <w:tr w:rsidR="00700CA3"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1.</w:t>
            </w:r>
            <w:r w:rsidRPr="006B1D8E">
              <w:rPr>
                <w:rFonts w:ascii="Times New Roman" w:hAnsi="Times New Roman" w:cs="Times New Roman"/>
                <w:sz w:val="20"/>
                <w:szCs w:val="20"/>
                <w:lang w:bidi="en-US"/>
              </w:rPr>
              <w:t xml:space="preserve"> The responsible unit keeps both in electronic and paper format the entire applicant documentation in the application phase.</w:t>
            </w:r>
          </w:p>
          <w:p w:rsidR="00700CA3" w:rsidRPr="006B1D8E" w:rsidRDefault="00700CA3" w:rsidP="006B1D8E">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2.</w:t>
            </w:r>
            <w:r w:rsidRPr="006B1D8E">
              <w:rPr>
                <w:rFonts w:ascii="Times New Roman" w:hAnsi="Times New Roman" w:cs="Times New Roman"/>
                <w:sz w:val="20"/>
                <w:szCs w:val="20"/>
                <w:lang w:bidi="en-US"/>
              </w:rPr>
              <w:t xml:space="preserve"> The responsible unit keeps </w:t>
            </w:r>
            <w:proofErr w:type="gramStart"/>
            <w:r w:rsidRPr="006B1D8E">
              <w:rPr>
                <w:rFonts w:ascii="Times New Roman" w:hAnsi="Times New Roman" w:cs="Times New Roman"/>
                <w:sz w:val="20"/>
                <w:szCs w:val="20"/>
                <w:lang w:bidi="en-US"/>
              </w:rPr>
              <w:t>both in electronic and paper</w:t>
            </w:r>
            <w:proofErr w:type="gramEnd"/>
            <w:r w:rsidRPr="006B1D8E">
              <w:rPr>
                <w:rFonts w:ascii="Times New Roman" w:hAnsi="Times New Roman" w:cs="Times New Roman"/>
                <w:sz w:val="20"/>
                <w:szCs w:val="20"/>
                <w:lang w:bidi="en-US"/>
              </w:rPr>
              <w:t xml:space="preserve"> format all the documentation of applying and winning candidate selection and decision-making process, and guarantees transparency in the decision-making and appeal processes. </w:t>
            </w:r>
          </w:p>
          <w:p w:rsidR="00700CA3" w:rsidRPr="006B1D8E" w:rsidRDefault="00700CA3" w:rsidP="006B1D8E">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3.</w:t>
            </w:r>
            <w:r w:rsidRPr="006B1D8E">
              <w:rPr>
                <w:rFonts w:ascii="Times New Roman" w:hAnsi="Times New Roman" w:cs="Times New Roman"/>
                <w:sz w:val="20"/>
                <w:szCs w:val="20"/>
                <w:lang w:bidi="en-US"/>
              </w:rPr>
              <w:t xml:space="preserve"> The responsible unit keeps both in electronic and paper format the data of all doctoral students regarding their academic and scientific research activities throughout the entire duration of their studies.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4.</w:t>
            </w:r>
            <w:r w:rsidRPr="006B1D8E">
              <w:rPr>
                <w:rFonts w:ascii="Times New Roman" w:hAnsi="Times New Roman" w:cs="Times New Roman"/>
                <w:sz w:val="20"/>
                <w:szCs w:val="20"/>
                <w:lang w:bidi="en-US"/>
              </w:rPr>
              <w:t xml:space="preserve"> The responsible unit keeps </w:t>
            </w:r>
            <w:proofErr w:type="gramStart"/>
            <w:r w:rsidRPr="006B1D8E">
              <w:rPr>
                <w:rFonts w:ascii="Times New Roman" w:hAnsi="Times New Roman" w:cs="Times New Roman"/>
                <w:sz w:val="20"/>
                <w:szCs w:val="20"/>
                <w:lang w:bidi="en-US"/>
              </w:rPr>
              <w:t>both in electronic and paper format the doctoral student’s</w:t>
            </w:r>
            <w:proofErr w:type="gramEnd"/>
            <w:r w:rsidRPr="006B1D8E">
              <w:rPr>
                <w:rFonts w:ascii="Times New Roman" w:hAnsi="Times New Roman" w:cs="Times New Roman"/>
                <w:sz w:val="20"/>
                <w:szCs w:val="20"/>
                <w:lang w:bidi="en-US"/>
              </w:rPr>
              <w:t xml:space="preserve"> reports, official communications, and progress assessment reports.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5.</w:t>
            </w:r>
            <w:r w:rsidRPr="006B1D8E">
              <w:rPr>
                <w:rFonts w:ascii="Times New Roman" w:hAnsi="Times New Roman" w:cs="Times New Roman"/>
                <w:sz w:val="20"/>
                <w:szCs w:val="20"/>
                <w:lang w:bidi="en-US"/>
              </w:rPr>
              <w:t xml:space="preserve"> The responsible unit makes available to students the electronic anti-plagiarism system as well as other self-check mechanisms with the view of eliminating plagiarism and complying with intellectual property rights.</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6B1D8E" w:rsidRPr="006B1D8E" w:rsidRDefault="006B1D8E" w:rsidP="006B1D8E">
            <w:pPr>
              <w:spacing w:line="276" w:lineRule="auto"/>
              <w:rPr>
                <w:rFonts w:ascii="Times New Roman" w:hAnsi="Times New Roman" w:cs="Times New Roman"/>
                <w:sz w:val="20"/>
                <w:szCs w:val="20"/>
              </w:rPr>
            </w:pPr>
            <w:r w:rsidRPr="006B1D8E">
              <w:rPr>
                <w:rFonts w:ascii="Times New Roman" w:hAnsi="Times New Roman" w:cs="Times New Roman"/>
                <w:b/>
                <w:sz w:val="20"/>
                <w:szCs w:val="20"/>
                <w:lang w:bidi="en-US"/>
              </w:rPr>
              <w:t>Criterion 6.</w:t>
            </w:r>
            <w:r w:rsidRPr="006B1D8E">
              <w:rPr>
                <w:rFonts w:ascii="Times New Roman" w:hAnsi="Times New Roman" w:cs="Times New Roman"/>
                <w:sz w:val="20"/>
                <w:szCs w:val="20"/>
                <w:lang w:bidi="en-US"/>
              </w:rPr>
              <w:t xml:space="preserve"> The responsible unit periodically compiles reports on the progress of the doctoral program and students individually and informs the Standing Committee for the award of the “Doctor” scientific degree.</w:t>
            </w:r>
          </w:p>
          <w:p w:rsidR="00FA4901" w:rsidRPr="006B1D8E" w:rsidRDefault="00FA4901" w:rsidP="006B1D8E">
            <w:pPr>
              <w:spacing w:line="276" w:lineRule="auto"/>
              <w:rPr>
                <w:rFonts w:ascii="Times New Roman" w:hAnsi="Times New Roman" w:cs="Times New Roman"/>
                <w:sz w:val="20"/>
                <w:szCs w:val="20"/>
              </w:rPr>
            </w:pP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B3502C" w:rsidRPr="00A6411D" w:rsidTr="007066FC">
        <w:trPr>
          <w:trHeight w:val="315"/>
        </w:trPr>
        <w:tc>
          <w:tcPr>
            <w:tcW w:w="3060" w:type="dxa"/>
            <w:vMerge w:val="restart"/>
            <w:shd w:val="clear" w:color="auto" w:fill="F7CAAC" w:themeFill="accent2" w:themeFillTint="66"/>
          </w:tcPr>
          <w:p w:rsidR="00B3502C" w:rsidRPr="001C0E87" w:rsidRDefault="00B3502C" w:rsidP="00B3502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FC1794">
        <w:trPr>
          <w:trHeight w:val="287"/>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81"/>
        <w:gridCol w:w="1599"/>
        <w:gridCol w:w="1441"/>
        <w:gridCol w:w="1710"/>
        <w:gridCol w:w="1889"/>
      </w:tblGrid>
      <w:tr w:rsidR="00B3502C" w:rsidRPr="00A6411D" w:rsidTr="00B3502C">
        <w:trPr>
          <w:trHeight w:val="315"/>
        </w:trPr>
        <w:tc>
          <w:tcPr>
            <w:tcW w:w="3081" w:type="dxa"/>
            <w:vMerge w:val="restart"/>
          </w:tcPr>
          <w:p w:rsidR="00B3502C" w:rsidRPr="001C0E87" w:rsidRDefault="00B3502C" w:rsidP="00B3502C">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w:t>
            </w:r>
            <w:r w:rsidRPr="00A00D36">
              <w:rPr>
                <w:rFonts w:ascii="Times New Roman" w:hAnsi="Times New Roman" w:cs="Times New Roman"/>
                <w:b/>
              </w:rPr>
              <w:t xml:space="preserve"> Standards’ Fulfillment Degree</w:t>
            </w:r>
          </w:p>
        </w:tc>
        <w:tc>
          <w:tcPr>
            <w:tcW w:w="1599" w:type="dxa"/>
            <w:shd w:val="clear" w:color="auto" w:fill="FF00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1" w:type="dxa"/>
            <w:shd w:val="clear" w:color="auto" w:fill="FF660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B3502C" w:rsidRPr="001C0E87" w:rsidRDefault="00B3502C" w:rsidP="00B3502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B3502C" w:rsidRPr="001C0E87" w:rsidRDefault="00B3502C" w:rsidP="00B3502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B3502C">
        <w:trPr>
          <w:trHeight w:val="368"/>
        </w:trPr>
        <w:tc>
          <w:tcPr>
            <w:tcW w:w="3081" w:type="dxa"/>
            <w:vMerge/>
          </w:tcPr>
          <w:p w:rsidR="00C1352C" w:rsidRPr="00A6411D" w:rsidRDefault="00C1352C" w:rsidP="00243BA4">
            <w:pPr>
              <w:spacing w:line="276" w:lineRule="auto"/>
              <w:rPr>
                <w:rFonts w:ascii="Times New Roman" w:hAnsi="Times New Roman" w:cs="Times New Roman"/>
                <w:b/>
              </w:rPr>
            </w:pPr>
          </w:p>
        </w:tc>
        <w:tc>
          <w:tcPr>
            <w:tcW w:w="1599" w:type="dxa"/>
          </w:tcPr>
          <w:p w:rsidR="00C1352C" w:rsidRPr="00A6411D" w:rsidRDefault="00C1352C" w:rsidP="00243BA4">
            <w:pPr>
              <w:spacing w:line="276" w:lineRule="auto"/>
              <w:jc w:val="both"/>
              <w:rPr>
                <w:rFonts w:ascii="Times New Roman" w:hAnsi="Times New Roman" w:cs="Times New Roman"/>
                <w:b/>
              </w:rPr>
            </w:pPr>
          </w:p>
        </w:tc>
        <w:tc>
          <w:tcPr>
            <w:tcW w:w="1441"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187CEB" w:rsidRDefault="00187CEB" w:rsidP="00C1352C">
      <w:pPr>
        <w:rPr>
          <w:rFonts w:ascii="Times New Roman" w:hAnsi="Times New Roman" w:cs="Times New Roman"/>
          <w:b/>
          <w:sz w:val="28"/>
          <w:szCs w:val="28"/>
        </w:rPr>
      </w:pPr>
    </w:p>
    <w:p w:rsidR="00C1352C" w:rsidRPr="00CE578C" w:rsidRDefault="00291437"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291437">
        <w:rPr>
          <w:rFonts w:ascii="Times New Roman" w:hAnsi="Times New Roman" w:cs="Times New Roman"/>
          <w:b/>
          <w:bCs/>
          <w:sz w:val="24"/>
          <w:szCs w:val="24"/>
          <w:lang w:val="sq-AL" w:bidi="en-US"/>
        </w:rPr>
        <w:t>SOURCES IN SERVICE OF THE PROGRAM</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291437" w:rsidP="00301624">
            <w:pPr>
              <w:spacing w:line="276" w:lineRule="auto"/>
              <w:jc w:val="both"/>
              <w:rPr>
                <w:rFonts w:ascii="Times New Roman" w:hAnsi="Times New Roman" w:cs="Times New Roman"/>
                <w:b/>
                <w:lang w:val="sq-AL"/>
              </w:rPr>
            </w:pPr>
            <w:r w:rsidRPr="00291437">
              <w:rPr>
                <w:rFonts w:ascii="Times New Roman" w:eastAsia="Times New Roman" w:hAnsi="Times New Roman" w:cs="Times New Roman"/>
                <w:b/>
                <w:bCs/>
                <w:lang w:val="sq-AL"/>
              </w:rPr>
              <w:t>The structures responsible for the development and support of the doctoral program have clearly defined tasks and responsibilities in the regulatory acts and integrate their activities in the program</w:t>
            </w:r>
            <w:r>
              <w:rPr>
                <w:rFonts w:ascii="Times New Roman" w:eastAsia="Times New Roman" w:hAnsi="Times New Roman" w:cs="Times New Roman"/>
                <w:b/>
                <w:bCs/>
                <w:lang w:val="sq-AL"/>
              </w:rPr>
              <w:t>.</w:t>
            </w:r>
          </w:p>
        </w:tc>
      </w:tr>
      <w:tr w:rsidR="00291437" w:rsidRPr="00500475" w:rsidTr="00BE7F06">
        <w:trPr>
          <w:trHeight w:val="350"/>
        </w:trPr>
        <w:tc>
          <w:tcPr>
            <w:tcW w:w="3235"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1.</w:t>
            </w:r>
            <w:r w:rsidRPr="00291437">
              <w:rPr>
                <w:rFonts w:ascii="Times New Roman" w:hAnsi="Times New Roman" w:cs="Times New Roman"/>
                <w:sz w:val="20"/>
                <w:szCs w:val="20"/>
                <w:lang w:bidi="en-US"/>
              </w:rPr>
              <w:t xml:space="preserve"> The unit responsible for the organization and development of the doctoral program ensures the fulfillment of academic standards and provides the infrastructure necessary for the completion of the scientific research project. </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2.</w:t>
            </w:r>
            <w:r w:rsidRPr="00291437">
              <w:rPr>
                <w:rFonts w:ascii="Times New Roman" w:hAnsi="Times New Roman" w:cs="Times New Roman"/>
                <w:sz w:val="20"/>
                <w:szCs w:val="20"/>
                <w:lang w:bidi="en-US"/>
              </w:rPr>
              <w:t xml:space="preserve"> The responsible unit aligns doctoral candidates’ academic, scientific research and creative activities with the view of completing the scientific research project.</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3.</w:t>
            </w:r>
            <w:r w:rsidRPr="00291437">
              <w:rPr>
                <w:rFonts w:ascii="Times New Roman" w:hAnsi="Times New Roman" w:cs="Times New Roman"/>
                <w:sz w:val="20"/>
                <w:szCs w:val="20"/>
                <w:lang w:bidi="en-US"/>
              </w:rPr>
              <w:t xml:space="preserve"> If the responsible institution meets legal obligations and quality standards, it may offer more than one research project in the research field it covers. </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291437" w:rsidRPr="00291437" w:rsidRDefault="00291437" w:rsidP="00291437">
            <w:pPr>
              <w:spacing w:line="276" w:lineRule="auto"/>
              <w:rPr>
                <w:rFonts w:ascii="Times New Roman" w:hAnsi="Times New Roman" w:cs="Times New Roman"/>
                <w:sz w:val="20"/>
                <w:szCs w:val="20"/>
              </w:rPr>
            </w:pPr>
            <w:r w:rsidRPr="00291437">
              <w:rPr>
                <w:rFonts w:ascii="Times New Roman" w:hAnsi="Times New Roman" w:cs="Times New Roman"/>
                <w:b/>
                <w:sz w:val="20"/>
                <w:szCs w:val="20"/>
                <w:lang w:bidi="en-US"/>
              </w:rPr>
              <w:t>Criterion 4.</w:t>
            </w:r>
            <w:r w:rsidRPr="00291437">
              <w:rPr>
                <w:rFonts w:ascii="Times New Roman" w:hAnsi="Times New Roman" w:cs="Times New Roman"/>
                <w:sz w:val="20"/>
                <w:szCs w:val="20"/>
                <w:lang w:bidi="en-US"/>
              </w:rPr>
              <w:t xml:space="preserve"> In cases where the research fields overlap in two or more basic units, one of the basic units </w:t>
            </w:r>
            <w:proofErr w:type="gramStart"/>
            <w:r w:rsidRPr="00291437">
              <w:rPr>
                <w:rFonts w:ascii="Times New Roman" w:hAnsi="Times New Roman" w:cs="Times New Roman"/>
                <w:sz w:val="20"/>
                <w:szCs w:val="20"/>
                <w:lang w:bidi="en-US"/>
              </w:rPr>
              <w:t>is assigned</w:t>
            </w:r>
            <w:proofErr w:type="gramEnd"/>
            <w:r w:rsidRPr="00291437">
              <w:rPr>
                <w:rFonts w:ascii="Times New Roman" w:hAnsi="Times New Roman" w:cs="Times New Roman"/>
                <w:sz w:val="20"/>
                <w:szCs w:val="20"/>
                <w:lang w:bidi="en-US"/>
              </w:rPr>
              <w:t xml:space="preserve"> the responsibility for delivering the candidate’s research program, in agreement between them, and afterwards they coordinate the activities for the program.</w:t>
            </w:r>
          </w:p>
          <w:p w:rsidR="00BA509A" w:rsidRPr="00291437" w:rsidRDefault="00BA509A" w:rsidP="00291437">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291437" w:rsidRPr="00500475" w:rsidTr="00D832FD">
        <w:trPr>
          <w:trHeight w:val="315"/>
        </w:trPr>
        <w:tc>
          <w:tcPr>
            <w:tcW w:w="3235"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8742AA" w:rsidRDefault="00B100A2" w:rsidP="008742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291437" w:rsidP="00243BA4">
            <w:pPr>
              <w:spacing w:line="276" w:lineRule="auto"/>
              <w:jc w:val="both"/>
              <w:rPr>
                <w:rFonts w:ascii="Times New Roman" w:hAnsi="Times New Roman" w:cs="Times New Roman"/>
                <w:b/>
              </w:rPr>
            </w:pPr>
            <w:r w:rsidRPr="00291437">
              <w:rPr>
                <w:rFonts w:ascii="Times New Roman" w:hAnsi="Times New Roman" w:cs="Times New Roman"/>
                <w:b/>
                <w:lang w:val="sq-AL"/>
              </w:rPr>
              <w:t>The responsible unit ensures the necessary academic, administrative and support staff for conducting the program and achieving its objectives</w:t>
            </w:r>
            <w:r>
              <w:rPr>
                <w:rFonts w:ascii="Times New Roman" w:hAnsi="Times New Roman" w:cs="Times New Roman"/>
                <w:b/>
                <w:lang w:val="sq-AL"/>
              </w:rPr>
              <w:t>.</w:t>
            </w:r>
          </w:p>
        </w:tc>
      </w:tr>
      <w:tr w:rsidR="00291437" w:rsidRPr="00500475" w:rsidTr="00BE7F06">
        <w:trPr>
          <w:trHeight w:val="395"/>
        </w:trPr>
        <w:tc>
          <w:tcPr>
            <w:tcW w:w="3259"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academic staff engaged in the doctoral program belongs to the “Professor” category with a long experience in the research area of domestically and internationally recognized partner universities. They possess a rich research and publishing activity and highly rank in their respective field of study in indexed databases of international level.</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mentor(s) holding the academic title “Professor” can mentor no more than 3 doctoral students at the same time, and those with the academic title “Associate Professor” no more than 2, inside and outside the institution.</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criteria for the mentor selection </w:t>
            </w:r>
            <w:proofErr w:type="gramStart"/>
            <w:r w:rsidRPr="00BD0B04">
              <w:rPr>
                <w:rFonts w:ascii="Times New Roman" w:hAnsi="Times New Roman" w:cs="Times New Roman"/>
                <w:sz w:val="20"/>
                <w:szCs w:val="20"/>
                <w:lang w:bidi="en-US"/>
              </w:rPr>
              <w:t>are defined</w:t>
            </w:r>
            <w:proofErr w:type="gramEnd"/>
            <w:r w:rsidRPr="00BD0B04">
              <w:rPr>
                <w:rFonts w:ascii="Times New Roman" w:hAnsi="Times New Roman" w:cs="Times New Roman"/>
                <w:sz w:val="20"/>
                <w:szCs w:val="20"/>
                <w:lang w:bidi="en-US"/>
              </w:rPr>
              <w:t xml:space="preserve"> in the study program regulation and other acts of the responsible unit. These acts also define the modalities for changing or replacing the mentor in cases when it is necessary and reasonable.</w:t>
            </w:r>
          </w:p>
          <w:p w:rsidR="00BA509A" w:rsidRPr="00BD0B04" w:rsidRDefault="00BA509A" w:rsidP="00BD0B04">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ensures that each mentor has the capacity to guide the doctoral student through the research activities and respective didactic tasks.</w:t>
            </w:r>
          </w:p>
          <w:p w:rsidR="00B245ED" w:rsidRPr="00BD0B04" w:rsidRDefault="00B245ED" w:rsidP="00BD0B04">
            <w:pPr>
              <w:spacing w:line="276" w:lineRule="auto"/>
              <w:rPr>
                <w:rFonts w:ascii="Times New Roman" w:hAnsi="Times New Roman" w:cs="Times New Roman"/>
                <w:sz w:val="20"/>
                <w:szCs w:val="20"/>
              </w:rPr>
            </w:pP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920DFD" w:rsidRPr="00500475" w:rsidTr="00BE7F06">
        <w:tc>
          <w:tcPr>
            <w:tcW w:w="3259" w:type="dxa"/>
          </w:tcPr>
          <w:p w:rsidR="00291437" w:rsidRPr="00BD0B04" w:rsidRDefault="00291437"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academic staff of the doctoral program is actively engaged in the field of research, projects, speeches, scientific publications, journals, books or monographs, etc. and includes the mentoring student in these activities.</w:t>
            </w:r>
          </w:p>
          <w:p w:rsidR="00920DFD" w:rsidRPr="00BD0B04" w:rsidRDefault="00920DFD" w:rsidP="00BD0B04">
            <w:pPr>
              <w:spacing w:line="276" w:lineRule="auto"/>
              <w:rPr>
                <w:rFonts w:ascii="Times New Roman" w:hAnsi="Times New Roman" w:cs="Times New Roman"/>
                <w:sz w:val="20"/>
                <w:szCs w:val="20"/>
              </w:rPr>
            </w:pPr>
          </w:p>
        </w:tc>
        <w:tc>
          <w:tcPr>
            <w:tcW w:w="6461" w:type="dxa"/>
            <w:gridSpan w:val="4"/>
          </w:tcPr>
          <w:p w:rsidR="00920DFD" w:rsidRPr="00500475" w:rsidRDefault="00920DFD" w:rsidP="00243BA4">
            <w:pPr>
              <w:spacing w:line="276" w:lineRule="auto"/>
              <w:jc w:val="both"/>
              <w:rPr>
                <w:rFonts w:ascii="Times New Roman" w:hAnsi="Times New Roman" w:cs="Times New Roman"/>
                <w:b/>
              </w:rPr>
            </w:pPr>
          </w:p>
        </w:tc>
      </w:tr>
      <w:tr w:rsidR="00291437" w:rsidRPr="00500475" w:rsidTr="00D832FD">
        <w:trPr>
          <w:trHeight w:val="315"/>
        </w:trPr>
        <w:tc>
          <w:tcPr>
            <w:tcW w:w="3259"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E77FB2" w:rsidRDefault="00BA509A"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2914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BD0B04" w:rsidP="00243BA4">
            <w:pPr>
              <w:spacing w:line="276" w:lineRule="auto"/>
              <w:jc w:val="both"/>
              <w:rPr>
                <w:rFonts w:ascii="Times New Roman" w:hAnsi="Times New Roman" w:cs="Times New Roman"/>
                <w:b/>
              </w:rPr>
            </w:pPr>
            <w:r w:rsidRPr="00BD0B04">
              <w:rPr>
                <w:rFonts w:ascii="Times New Roman" w:hAnsi="Times New Roman" w:cs="Times New Roman"/>
                <w:b/>
                <w:lang w:val="sq-AL"/>
              </w:rPr>
              <w:t>The mentor is responsible for the progress of studies, research work and continuously supports the student to achieve the objectives</w:t>
            </w:r>
            <w:r>
              <w:rPr>
                <w:rFonts w:ascii="Times New Roman" w:hAnsi="Times New Roman" w:cs="Times New Roman"/>
                <w:b/>
                <w:lang w:val="sq-AL"/>
              </w:rPr>
              <w:t>.</w:t>
            </w:r>
          </w:p>
        </w:tc>
      </w:tr>
      <w:tr w:rsidR="00291437" w:rsidRPr="00500475" w:rsidTr="00D832FD">
        <w:trPr>
          <w:trHeight w:val="395"/>
        </w:trPr>
        <w:tc>
          <w:tcPr>
            <w:tcW w:w="3240"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mentor is responsible for </w:t>
            </w:r>
            <w:proofErr w:type="gramStart"/>
            <w:r w:rsidRPr="00BD0B04">
              <w:rPr>
                <w:rFonts w:ascii="Times New Roman" w:hAnsi="Times New Roman" w:cs="Times New Roman"/>
                <w:sz w:val="20"/>
                <w:szCs w:val="20"/>
                <w:lang w:bidi="en-US"/>
              </w:rPr>
              <w:t>guiding,</w:t>
            </w:r>
            <w:proofErr w:type="gramEnd"/>
            <w:r w:rsidRPr="00BD0B04">
              <w:rPr>
                <w:rFonts w:ascii="Times New Roman" w:hAnsi="Times New Roman" w:cs="Times New Roman"/>
                <w:sz w:val="20"/>
                <w:szCs w:val="20"/>
                <w:lang w:bidi="en-US"/>
              </w:rPr>
              <w:t xml:space="preserve"> advising, assessing student’s needs as well as developing and monitoring the student’s research work progress. </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mentor is the guarantor for the doctoral student’s scientific research project completion by providing his experience, the necessary instructions and continuous support in fulfilling the goal and objectives.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scientific mentor works to update the student’s didactic knowledge and skills in the field of study and includes him/ her in academic teaching activities in the first and second cycle programs offered by the institution.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w:t>
            </w:r>
            <w:proofErr w:type="gramStart"/>
            <w:r w:rsidRPr="00BD0B04">
              <w:rPr>
                <w:rFonts w:ascii="Times New Roman" w:hAnsi="Times New Roman" w:cs="Times New Roman"/>
                <w:sz w:val="20"/>
                <w:szCs w:val="20"/>
                <w:lang w:bidi="en-US"/>
              </w:rPr>
              <w:t>Doctoral program academic staff and mentors are selected by the responsible unit following consultations with the Standing Committee for the award of the “Doctor” scientific degree</w:t>
            </w:r>
            <w:proofErr w:type="gramEnd"/>
            <w:r w:rsidRPr="00BD0B04">
              <w:rPr>
                <w:rFonts w:ascii="Times New Roman" w:hAnsi="Times New Roman" w:cs="Times New Roman"/>
                <w:sz w:val="20"/>
                <w:szCs w:val="20"/>
                <w:lang w:bidi="en-US"/>
              </w:rPr>
              <w:t xml:space="preserve">. The approval of the scientific mentor </w:t>
            </w:r>
            <w:proofErr w:type="gramStart"/>
            <w:r w:rsidRPr="00BD0B04">
              <w:rPr>
                <w:rFonts w:ascii="Times New Roman" w:hAnsi="Times New Roman" w:cs="Times New Roman"/>
                <w:sz w:val="20"/>
                <w:szCs w:val="20"/>
                <w:lang w:bidi="en-US"/>
              </w:rPr>
              <w:t>is based</w:t>
            </w:r>
            <w:proofErr w:type="gramEnd"/>
            <w:r w:rsidRPr="00BD0B04">
              <w:rPr>
                <w:rFonts w:ascii="Times New Roman" w:hAnsi="Times New Roman" w:cs="Times New Roman"/>
                <w:sz w:val="20"/>
                <w:szCs w:val="20"/>
                <w:lang w:bidi="en-US"/>
              </w:rPr>
              <w:t xml:space="preserve"> on the compatibility of his/her field of study, achievements and doctoral student’s project.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lead mentor and the other mentor (when </w:t>
            </w:r>
            <w:proofErr w:type="gramStart"/>
            <w:r w:rsidRPr="00BD0B04">
              <w:rPr>
                <w:rFonts w:ascii="Times New Roman" w:hAnsi="Times New Roman" w:cs="Times New Roman"/>
                <w:sz w:val="20"/>
                <w:szCs w:val="20"/>
                <w:lang w:bidi="en-US"/>
              </w:rPr>
              <w:t>the doctoral program is offered by more than one institution</w:t>
            </w:r>
            <w:proofErr w:type="gramEnd"/>
            <w:r w:rsidRPr="00BD0B04">
              <w:rPr>
                <w:rFonts w:ascii="Times New Roman" w:hAnsi="Times New Roman" w:cs="Times New Roman"/>
                <w:sz w:val="20"/>
                <w:szCs w:val="20"/>
                <w:lang w:bidi="en-US"/>
              </w:rPr>
              <w:t>) ensure that doctoral students receive adequate support and guidance to facilitate their achievement.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The responsible unit ensures that the mentor has sufficient time and provides the necessary support to the doctoral student.</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In cooperation with the student, the responsible unit ensures continuity of his/her mentoring in case of replacement of the mentor for various reasons.</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meetings between the mentor and the doctoral student are formal and documented and serve to assess the doctoral student’s progress reports.</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9.</w:t>
            </w:r>
            <w:r w:rsidRPr="00BD0B04">
              <w:rPr>
                <w:rFonts w:ascii="Times New Roman" w:hAnsi="Times New Roman" w:cs="Times New Roman"/>
                <w:sz w:val="20"/>
                <w:szCs w:val="20"/>
                <w:lang w:bidi="en-US"/>
              </w:rPr>
              <w:t xml:space="preserve"> The scientific mentor gives the continuous assessment conclusions on the scientific research doctoral project and based on the progress, approves the subsequent activity plan.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10.</w:t>
            </w:r>
            <w:r w:rsidRPr="00BD0B04">
              <w:rPr>
                <w:rFonts w:ascii="Times New Roman" w:hAnsi="Times New Roman" w:cs="Times New Roman"/>
                <w:sz w:val="20"/>
                <w:szCs w:val="20"/>
                <w:lang w:bidi="en-US"/>
              </w:rPr>
              <w:t xml:space="preserve"> The scientific mentor ensures the completion of all jury panel comments and recommendations when the dissertation </w:t>
            </w:r>
            <w:proofErr w:type="gramStart"/>
            <w:r w:rsidRPr="00BD0B04">
              <w:rPr>
                <w:rFonts w:ascii="Times New Roman" w:hAnsi="Times New Roman" w:cs="Times New Roman"/>
                <w:sz w:val="20"/>
                <w:szCs w:val="20"/>
                <w:lang w:bidi="en-US"/>
              </w:rPr>
              <w:t>is returned</w:t>
            </w:r>
            <w:proofErr w:type="gramEnd"/>
            <w:r w:rsidRPr="00BD0B04">
              <w:rPr>
                <w:rFonts w:ascii="Times New Roman" w:hAnsi="Times New Roman" w:cs="Times New Roman"/>
                <w:sz w:val="20"/>
                <w:szCs w:val="20"/>
                <w:lang w:bidi="en-US"/>
              </w:rPr>
              <w:t xml:space="preserve"> for further completion.</w:t>
            </w:r>
          </w:p>
          <w:p w:rsidR="00920DFD" w:rsidRPr="00BD0B04" w:rsidRDefault="00920DFD" w:rsidP="00BD0B04">
            <w:pPr>
              <w:spacing w:line="276" w:lineRule="auto"/>
              <w:rPr>
                <w:rFonts w:ascii="Times New Roman" w:hAnsi="Times New Roman" w:cs="Times New Roman"/>
                <w:sz w:val="20"/>
                <w:szCs w:val="20"/>
              </w:rPr>
            </w:pP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291437" w:rsidRPr="00500475" w:rsidTr="00D832FD">
        <w:trPr>
          <w:trHeight w:val="315"/>
        </w:trPr>
        <w:tc>
          <w:tcPr>
            <w:tcW w:w="3240"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E77FB2" w:rsidRDefault="00B100A2"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BD0B04" w:rsidP="0009010A">
            <w:pPr>
              <w:jc w:val="both"/>
              <w:rPr>
                <w:rFonts w:ascii="Times New Roman" w:hAnsi="Times New Roman" w:cs="Times New Roman"/>
                <w:b/>
                <w:color w:val="000000" w:themeColor="text1"/>
              </w:rPr>
            </w:pPr>
            <w:r w:rsidRPr="00BD0B04">
              <w:rPr>
                <w:rFonts w:ascii="Times New Roman" w:eastAsia="Times New Roman" w:hAnsi="Times New Roman" w:cs="Times New Roman"/>
                <w:b/>
                <w:bCs/>
                <w:lang w:val="sq-AL"/>
              </w:rPr>
              <w:t>The responsible unit guarantees the necessary infrastructure and logistics for the doctoral program</w:t>
            </w:r>
            <w:r>
              <w:rPr>
                <w:rFonts w:ascii="Times New Roman" w:eastAsia="Times New Roman" w:hAnsi="Times New Roman" w:cs="Times New Roman"/>
                <w:b/>
                <w:bCs/>
                <w:lang w:val="sq-AL"/>
              </w:rPr>
              <w:t>.</w:t>
            </w:r>
          </w:p>
        </w:tc>
      </w:tr>
      <w:tr w:rsidR="00291437" w:rsidRPr="00500475" w:rsidTr="00AE6A5A">
        <w:trPr>
          <w:trHeight w:val="368"/>
        </w:trPr>
        <w:tc>
          <w:tcPr>
            <w:tcW w:w="3204"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unit responsible for the doctoral program has sufficient facilities at its disposal to carry out its proper functioning. </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Students admitted to the study program, have the necessary conditions to carry out the academic and scientific research study program.</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doctoral program has at its disposal a library rich in scientific publications and in electronic form as well as a complete IT infrastructure.</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provides adequate logistical support to conduct scientific research and publishing activities.</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In areas that require carrying out doctoral work in research laboratories, the responsible unit provides for certified laboratories or cooperates with other partner institutions outside the institution to carry out scientific research work.</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Research involving laboratory research </w:t>
            </w:r>
            <w:proofErr w:type="gramStart"/>
            <w:r w:rsidRPr="00BD0B04">
              <w:rPr>
                <w:rFonts w:ascii="Times New Roman" w:hAnsi="Times New Roman" w:cs="Times New Roman"/>
                <w:sz w:val="20"/>
                <w:szCs w:val="20"/>
                <w:lang w:bidi="en-US"/>
              </w:rPr>
              <w:t>is supported</w:t>
            </w:r>
            <w:proofErr w:type="gramEnd"/>
            <w:r w:rsidRPr="00BD0B04">
              <w:rPr>
                <w:rFonts w:ascii="Times New Roman" w:hAnsi="Times New Roman" w:cs="Times New Roman"/>
                <w:sz w:val="20"/>
                <w:szCs w:val="20"/>
                <w:lang w:bidi="en-US"/>
              </w:rPr>
              <w:t xml:space="preserve"> by a sufficient laboratory basis in the institution or partner institution for a period of at least 6 months. </w:t>
            </w:r>
          </w:p>
          <w:p w:rsidR="00BA509A" w:rsidRPr="00BD0B04" w:rsidRDefault="00BA509A" w:rsidP="00BD0B04">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726C04"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The responsible unit makes available the electronic information management system to the doctoral program for managing the reports, communications, </w:t>
            </w:r>
            <w:proofErr w:type="gramStart"/>
            <w:r w:rsidRPr="00BD0B04">
              <w:rPr>
                <w:rFonts w:ascii="Times New Roman" w:hAnsi="Times New Roman" w:cs="Times New Roman"/>
                <w:sz w:val="20"/>
                <w:szCs w:val="20"/>
                <w:lang w:bidi="en-US"/>
              </w:rPr>
              <w:t>the</w:t>
            </w:r>
            <w:proofErr w:type="gramEnd"/>
            <w:r w:rsidRPr="00BD0B04">
              <w:rPr>
                <w:rFonts w:ascii="Times New Roman" w:hAnsi="Times New Roman" w:cs="Times New Roman"/>
                <w:sz w:val="20"/>
                <w:szCs w:val="20"/>
                <w:lang w:bidi="en-US"/>
              </w:rPr>
              <w:t xml:space="preserve"> doctoral student’s progress and assessment reports.</w:t>
            </w:r>
          </w:p>
          <w:p w:rsidR="00726C04" w:rsidRPr="00BD0B04" w:rsidRDefault="00726C04" w:rsidP="00BD0B04">
            <w:pPr>
              <w:spacing w:line="276" w:lineRule="auto"/>
              <w:rPr>
                <w:rFonts w:ascii="Times New Roman" w:hAnsi="Times New Roman" w:cs="Times New Roman"/>
                <w:sz w:val="20"/>
                <w:szCs w:val="20"/>
              </w:rPr>
            </w:pP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726C04" w:rsidRPr="00500475" w:rsidTr="00C1514A">
        <w:tc>
          <w:tcPr>
            <w:tcW w:w="3204"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responsible unit provides adequate capacities for mentoring the doctoral students up to the end of the program and monitoring the doctoral student’s progress by maintaining constant contact with the mentor, as well as ensuring regular reporting throughout the program.</w:t>
            </w:r>
          </w:p>
          <w:p w:rsidR="00726C04" w:rsidRPr="00BD0B04" w:rsidRDefault="00726C04" w:rsidP="00BD0B04">
            <w:pPr>
              <w:spacing w:line="276" w:lineRule="auto"/>
              <w:rPr>
                <w:rFonts w:ascii="Times New Roman" w:hAnsi="Times New Roman" w:cs="Times New Roman"/>
                <w:sz w:val="20"/>
                <w:szCs w:val="20"/>
              </w:rPr>
            </w:pP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291437" w:rsidRPr="00500475" w:rsidTr="00C1514A">
        <w:trPr>
          <w:trHeight w:val="315"/>
        </w:trPr>
        <w:tc>
          <w:tcPr>
            <w:tcW w:w="3204"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BD0B04" w:rsidP="00BA509A">
            <w:pPr>
              <w:jc w:val="both"/>
              <w:rPr>
                <w:rFonts w:ascii="Times New Roman" w:hAnsi="Times New Roman" w:cs="Times New Roman"/>
                <w:b/>
                <w:lang w:val="sq-AL"/>
              </w:rPr>
            </w:pPr>
            <w:r w:rsidRPr="00BD0B04">
              <w:rPr>
                <w:rFonts w:ascii="Times New Roman" w:hAnsi="Times New Roman" w:cs="Times New Roman"/>
                <w:b/>
                <w:lang w:val="sq-AL" w:bidi="en-US"/>
              </w:rPr>
              <w:t>The institution provides partnerships and cooperation with those institutions that support the student’s scientific research activity</w:t>
            </w:r>
            <w:r>
              <w:rPr>
                <w:rFonts w:ascii="Times New Roman" w:hAnsi="Times New Roman" w:cs="Times New Roman"/>
                <w:b/>
                <w:lang w:val="sq-AL" w:bidi="en-US"/>
              </w:rPr>
              <w:t>.</w:t>
            </w:r>
          </w:p>
        </w:tc>
      </w:tr>
      <w:tr w:rsidR="00291437" w:rsidRPr="00500475" w:rsidTr="00EC799F">
        <w:trPr>
          <w:trHeight w:val="377"/>
        </w:trPr>
        <w:tc>
          <w:tcPr>
            <w:tcW w:w="3240"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The responsible unit secures agreements with higher education institutions, research institutes, inside and outside the country, that support the exchange of academic staff and doctoral students, as well as other academic and research activities.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The responsible unit ensures the engagement with the doctoral program of academic staff from at least one European Union, OECD or G20 member state university as scientific supervisor, lecturer or as doctoral students’ scientific collaborators.</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responsible unit secures agreements with at least one European Union, OECD or G20 member state university that delivers exchange programs of academic staff and doctoral students for at least a period of 3 months. </w:t>
            </w:r>
          </w:p>
          <w:p w:rsidR="00BA509A" w:rsidRPr="00BD0B04" w:rsidRDefault="00BA509A" w:rsidP="00BD0B04">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The responsible unit secures agreements with international institutions that ensure the engagement of doctoral students in joint research projects. In the case of </w:t>
            </w:r>
            <w:proofErr w:type="spellStart"/>
            <w:r w:rsidRPr="00BD0B04">
              <w:rPr>
                <w:rFonts w:ascii="Times New Roman" w:hAnsi="Times New Roman" w:cs="Times New Roman"/>
                <w:sz w:val="20"/>
                <w:szCs w:val="20"/>
                <w:lang w:bidi="en-US"/>
              </w:rPr>
              <w:t>Albanological</w:t>
            </w:r>
            <w:proofErr w:type="spellEnd"/>
            <w:r w:rsidRPr="00BD0B04">
              <w:rPr>
                <w:rFonts w:ascii="Times New Roman" w:hAnsi="Times New Roman" w:cs="Times New Roman"/>
                <w:sz w:val="20"/>
                <w:szCs w:val="20"/>
                <w:lang w:bidi="en-US"/>
              </w:rPr>
              <w:t xml:space="preserve"> sciences, such cooperation can also be with a Higher Education Institution or research center in Kosovo and in Albanian lands.</w:t>
            </w:r>
          </w:p>
          <w:p w:rsidR="00C1514A" w:rsidRPr="00BD0B04" w:rsidRDefault="00C1514A" w:rsidP="00BD0B04">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institution establishes the necessary mechanisms for carrying out joint doctoral study programs with counterpart universities in the region or in one of the European Union, OECD or G20 member states.</w:t>
            </w:r>
          </w:p>
          <w:p w:rsidR="00C1514A" w:rsidRPr="00BD0B04" w:rsidRDefault="00C1514A" w:rsidP="00BD0B04">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291437" w:rsidRPr="00500475" w:rsidTr="00EC799F">
        <w:trPr>
          <w:trHeight w:val="315"/>
        </w:trPr>
        <w:tc>
          <w:tcPr>
            <w:tcW w:w="3240"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AE6A5A">
        <w:trPr>
          <w:trHeight w:val="323"/>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7"/>
        <w:gridCol w:w="1341"/>
        <w:gridCol w:w="1766"/>
        <w:gridCol w:w="1632"/>
        <w:gridCol w:w="1734"/>
      </w:tblGrid>
      <w:tr w:rsidR="00C1352C" w:rsidRPr="00500475" w:rsidTr="00243BA4">
        <w:tc>
          <w:tcPr>
            <w:tcW w:w="9720" w:type="dxa"/>
            <w:gridSpan w:val="5"/>
            <w:shd w:val="clear" w:color="auto" w:fill="F7CAAC" w:themeFill="accent2" w:themeFillTint="66"/>
          </w:tcPr>
          <w:p w:rsidR="00C1352C" w:rsidRPr="00500475" w:rsidRDefault="00291437"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sidR="00C1352C" w:rsidRPr="00500475">
              <w:rPr>
                <w:rFonts w:ascii="Times New Roman" w:hAnsi="Times New Roman" w:cs="Times New Roman"/>
                <w:b/>
                <w:lang w:val="sq-AL"/>
              </w:rPr>
              <w:tab/>
            </w:r>
          </w:p>
          <w:p w:rsidR="00C1352C" w:rsidRPr="00500475" w:rsidRDefault="00BD0B04" w:rsidP="00BD0B04">
            <w:pPr>
              <w:jc w:val="both"/>
              <w:rPr>
                <w:rFonts w:ascii="Times New Roman" w:hAnsi="Times New Roman" w:cs="Times New Roman"/>
                <w:b/>
                <w:color w:val="000000" w:themeColor="text1"/>
              </w:rPr>
            </w:pPr>
            <w:r w:rsidRPr="00BD0B04">
              <w:rPr>
                <w:rFonts w:ascii="Times New Roman" w:hAnsi="Times New Roman" w:cs="Times New Roman"/>
                <w:b/>
                <w:lang w:val="sq-AL"/>
              </w:rPr>
              <w:t>The institution responsible for the doctoral program demonstrates financial sustainability and provides the appropriate means of financing and supporting students</w:t>
            </w:r>
            <w:r>
              <w:rPr>
                <w:rFonts w:ascii="Times New Roman" w:hAnsi="Times New Roman" w:cs="Times New Roman"/>
                <w:b/>
                <w:lang w:val="sq-AL"/>
              </w:rPr>
              <w:t>.</w:t>
            </w:r>
          </w:p>
        </w:tc>
      </w:tr>
      <w:tr w:rsidR="00291437" w:rsidRPr="00500475" w:rsidTr="00187CEB">
        <w:trPr>
          <w:trHeight w:val="377"/>
        </w:trPr>
        <w:tc>
          <w:tcPr>
            <w:tcW w:w="3247" w:type="dxa"/>
            <w:shd w:val="clear" w:color="auto" w:fill="C5E0B3" w:themeFill="accent6" w:themeFillTint="66"/>
          </w:tcPr>
          <w:p w:rsidR="00291437" w:rsidRPr="001C0E87" w:rsidRDefault="00291437" w:rsidP="002914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3" w:type="dxa"/>
            <w:gridSpan w:val="4"/>
            <w:shd w:val="clear" w:color="auto" w:fill="C5E0B3" w:themeFill="accent6" w:themeFillTint="66"/>
          </w:tcPr>
          <w:p w:rsidR="00291437" w:rsidRPr="001C0E87" w:rsidRDefault="00AE49D3" w:rsidP="0029143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291437" w:rsidRPr="00136E82">
              <w:rPr>
                <w:rFonts w:ascii="Times New Roman" w:eastAsia="Times New Roman" w:hAnsi="Times New Roman" w:cs="Times New Roman"/>
                <w:b/>
                <w:bCs/>
                <w:lang w:val="sq-AL"/>
              </w:rPr>
              <w:t>valuation</w:t>
            </w: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1.</w:t>
            </w:r>
            <w:r w:rsidRPr="00BD0B04">
              <w:rPr>
                <w:rFonts w:ascii="Times New Roman" w:hAnsi="Times New Roman" w:cs="Times New Roman"/>
                <w:sz w:val="20"/>
                <w:szCs w:val="20"/>
                <w:lang w:bidi="en-US"/>
              </w:rPr>
              <w:t xml:space="preserve"> Through financial audits and reports, the institution demonstrates a positive performance and sustainability in the generation and use of financial revenue.</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2.</w:t>
            </w:r>
            <w:r w:rsidRPr="00BD0B04">
              <w:rPr>
                <w:rFonts w:ascii="Times New Roman" w:hAnsi="Times New Roman" w:cs="Times New Roman"/>
                <w:sz w:val="20"/>
                <w:szCs w:val="20"/>
                <w:lang w:bidi="en-US"/>
              </w:rPr>
              <w:t xml:space="preserve"> Through the institution, projects or funding from other entities, the responsible unit provides the necessary funds for conducting the scientific research project.</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3.</w:t>
            </w:r>
            <w:r w:rsidRPr="00BD0B04">
              <w:rPr>
                <w:rFonts w:ascii="Times New Roman" w:hAnsi="Times New Roman" w:cs="Times New Roman"/>
                <w:sz w:val="20"/>
                <w:szCs w:val="20"/>
                <w:lang w:bidi="en-US"/>
              </w:rPr>
              <w:t xml:space="preserve"> The doctoral program </w:t>
            </w:r>
            <w:proofErr w:type="gramStart"/>
            <w:r w:rsidRPr="00BD0B04">
              <w:rPr>
                <w:rFonts w:ascii="Times New Roman" w:hAnsi="Times New Roman" w:cs="Times New Roman"/>
                <w:sz w:val="20"/>
                <w:szCs w:val="20"/>
                <w:lang w:bidi="en-US"/>
              </w:rPr>
              <w:t>is supported</w:t>
            </w:r>
            <w:proofErr w:type="gramEnd"/>
            <w:r w:rsidRPr="00BD0B04">
              <w:rPr>
                <w:rFonts w:ascii="Times New Roman" w:hAnsi="Times New Roman" w:cs="Times New Roman"/>
                <w:sz w:val="20"/>
                <w:szCs w:val="20"/>
                <w:lang w:bidi="en-US"/>
              </w:rPr>
              <w:t xml:space="preserve"> by an adequate research budget.</w:t>
            </w:r>
          </w:p>
          <w:p w:rsidR="00BA509A" w:rsidRPr="00BD0B04" w:rsidRDefault="00BA509A" w:rsidP="00BD0B04">
            <w:pPr>
              <w:spacing w:line="276" w:lineRule="auto"/>
              <w:rPr>
                <w:rFonts w:ascii="Times New Roman" w:hAnsi="Times New Roman" w:cs="Times New Roman"/>
                <w:sz w:val="20"/>
                <w:szCs w:val="20"/>
              </w:rPr>
            </w:pP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4.</w:t>
            </w:r>
            <w:r w:rsidRPr="00BD0B04">
              <w:rPr>
                <w:rFonts w:ascii="Times New Roman" w:hAnsi="Times New Roman" w:cs="Times New Roman"/>
                <w:sz w:val="20"/>
                <w:szCs w:val="20"/>
                <w:lang w:bidi="en-US"/>
              </w:rPr>
              <w:t xml:space="preserve"> In the doctoral program framework, the responsible unit ensures revenues from services to other entities and uses them for delivering the program.</w:t>
            </w:r>
          </w:p>
          <w:p w:rsidR="00596BE2" w:rsidRPr="00BD0B04" w:rsidRDefault="00596BE2" w:rsidP="00BD0B04">
            <w:pPr>
              <w:spacing w:line="276" w:lineRule="auto"/>
              <w:rPr>
                <w:rFonts w:ascii="Times New Roman" w:hAnsi="Times New Roman" w:cs="Times New Roman"/>
                <w:sz w:val="20"/>
                <w:szCs w:val="20"/>
              </w:rPr>
            </w:pP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5.</w:t>
            </w:r>
            <w:r w:rsidRPr="00BD0B04">
              <w:rPr>
                <w:rFonts w:ascii="Times New Roman" w:hAnsi="Times New Roman" w:cs="Times New Roman"/>
                <w:sz w:val="20"/>
                <w:szCs w:val="20"/>
                <w:lang w:bidi="en-US"/>
              </w:rPr>
              <w:t xml:space="preserve"> The doctoral study program’s financial budget distribution structure is in line with the institution’s policy and research needs. </w:t>
            </w:r>
          </w:p>
          <w:p w:rsidR="00596BE2" w:rsidRPr="00BD0B04" w:rsidRDefault="00596BE2" w:rsidP="00BD0B04">
            <w:pPr>
              <w:spacing w:line="276" w:lineRule="auto"/>
              <w:rPr>
                <w:rFonts w:ascii="Times New Roman" w:hAnsi="Times New Roman" w:cs="Times New Roman"/>
                <w:sz w:val="20"/>
                <w:szCs w:val="20"/>
              </w:rPr>
            </w:pP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1C7FCC"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6.</w:t>
            </w:r>
            <w:r w:rsidRPr="00BD0B04">
              <w:rPr>
                <w:rFonts w:ascii="Times New Roman" w:hAnsi="Times New Roman" w:cs="Times New Roman"/>
                <w:sz w:val="20"/>
                <w:szCs w:val="20"/>
                <w:lang w:bidi="en-US"/>
              </w:rPr>
              <w:t xml:space="preserve"> External funding obtained for scientific research purposes are indicators of </w:t>
            </w:r>
            <w:proofErr w:type="gramStart"/>
            <w:r w:rsidRPr="00BD0B04">
              <w:rPr>
                <w:rFonts w:ascii="Times New Roman" w:hAnsi="Times New Roman" w:cs="Times New Roman"/>
                <w:sz w:val="20"/>
                <w:szCs w:val="20"/>
                <w:lang w:bidi="en-US"/>
              </w:rPr>
              <w:t>high level</w:t>
            </w:r>
            <w:proofErr w:type="gramEnd"/>
            <w:r w:rsidRPr="00BD0B04">
              <w:rPr>
                <w:rFonts w:ascii="Times New Roman" w:hAnsi="Times New Roman" w:cs="Times New Roman"/>
                <w:sz w:val="20"/>
                <w:szCs w:val="20"/>
                <w:lang w:bidi="en-US"/>
              </w:rPr>
              <w:t xml:space="preserve"> research activity and are administered for the progress of the respective study program.</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7.</w:t>
            </w:r>
            <w:r w:rsidRPr="00BD0B04">
              <w:rPr>
                <w:rFonts w:ascii="Times New Roman" w:hAnsi="Times New Roman" w:cs="Times New Roman"/>
                <w:sz w:val="20"/>
                <w:szCs w:val="20"/>
                <w:lang w:bidi="en-US"/>
              </w:rPr>
              <w:t xml:space="preserve"> Modalities for the use of revenues from projects and services to other entities </w:t>
            </w:r>
            <w:proofErr w:type="gramStart"/>
            <w:r w:rsidRPr="00BD0B04">
              <w:rPr>
                <w:rFonts w:ascii="Times New Roman" w:hAnsi="Times New Roman" w:cs="Times New Roman"/>
                <w:sz w:val="20"/>
                <w:szCs w:val="20"/>
                <w:lang w:bidi="en-US"/>
              </w:rPr>
              <w:t>are regulated by special acts of the main unit and approved by its administrator</w:t>
            </w:r>
            <w:proofErr w:type="gramEnd"/>
            <w:r w:rsidRPr="00BD0B04">
              <w:rPr>
                <w:rFonts w:ascii="Times New Roman" w:hAnsi="Times New Roman" w:cs="Times New Roman"/>
                <w:sz w:val="20"/>
                <w:szCs w:val="20"/>
                <w:lang w:bidi="en-US"/>
              </w:rPr>
              <w:t>.</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BD0B04">
        <w:trPr>
          <w:trHeight w:val="1160"/>
        </w:trPr>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8.</w:t>
            </w:r>
            <w:r w:rsidRPr="00BD0B04">
              <w:rPr>
                <w:rFonts w:ascii="Times New Roman" w:hAnsi="Times New Roman" w:cs="Times New Roman"/>
                <w:sz w:val="20"/>
                <w:szCs w:val="20"/>
                <w:lang w:bidi="en-US"/>
              </w:rPr>
              <w:t xml:space="preserve"> The use of funds allocated for the delivery of the doctoral program is subject to continuous reporting and auditing.</w:t>
            </w:r>
          </w:p>
          <w:p w:rsidR="001C7FCC" w:rsidRPr="00BD0B04" w:rsidRDefault="001C7FCC" w:rsidP="00BD0B04">
            <w:pPr>
              <w:spacing w:line="276" w:lineRule="auto"/>
              <w:rPr>
                <w:rFonts w:ascii="Times New Roman" w:hAnsi="Times New Roman" w:cs="Times New Roman"/>
                <w:sz w:val="20"/>
                <w:szCs w:val="20"/>
              </w:rPr>
            </w:pP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7561C8" w:rsidRPr="00500475" w:rsidTr="00187CEB">
        <w:tc>
          <w:tcPr>
            <w:tcW w:w="3247" w:type="dxa"/>
          </w:tcPr>
          <w:p w:rsidR="00BD0B04" w:rsidRPr="00BD0B04" w:rsidRDefault="00BD0B04" w:rsidP="00BD0B04">
            <w:pPr>
              <w:spacing w:line="276" w:lineRule="auto"/>
              <w:rPr>
                <w:rFonts w:ascii="Times New Roman" w:hAnsi="Times New Roman" w:cs="Times New Roman"/>
                <w:sz w:val="20"/>
                <w:szCs w:val="20"/>
              </w:rPr>
            </w:pPr>
            <w:r w:rsidRPr="00BD0B04">
              <w:rPr>
                <w:rFonts w:ascii="Times New Roman" w:hAnsi="Times New Roman" w:cs="Times New Roman"/>
                <w:b/>
                <w:sz w:val="20"/>
                <w:szCs w:val="20"/>
                <w:lang w:bidi="en-US"/>
              </w:rPr>
              <w:t>Criterion 9.</w:t>
            </w:r>
            <w:r w:rsidRPr="00BD0B04">
              <w:rPr>
                <w:rFonts w:ascii="Times New Roman" w:hAnsi="Times New Roman" w:cs="Times New Roman"/>
                <w:sz w:val="20"/>
                <w:szCs w:val="20"/>
                <w:lang w:bidi="en-US"/>
              </w:rPr>
              <w:t xml:space="preserve"> Admitted candidates can benefit from funding provided by the institution, secondary income or self-financing for doctoral studies.</w:t>
            </w:r>
          </w:p>
          <w:p w:rsidR="007561C8" w:rsidRPr="00BD0B04" w:rsidRDefault="007561C8" w:rsidP="00BD0B04">
            <w:pPr>
              <w:spacing w:line="276" w:lineRule="auto"/>
              <w:rPr>
                <w:rFonts w:ascii="Times New Roman" w:hAnsi="Times New Roman" w:cs="Times New Roman"/>
                <w:sz w:val="20"/>
                <w:szCs w:val="20"/>
              </w:rPr>
            </w:pPr>
          </w:p>
        </w:tc>
        <w:tc>
          <w:tcPr>
            <w:tcW w:w="6473" w:type="dxa"/>
            <w:gridSpan w:val="4"/>
          </w:tcPr>
          <w:p w:rsidR="007561C8" w:rsidRPr="00500475" w:rsidRDefault="007561C8" w:rsidP="00243BA4">
            <w:pPr>
              <w:spacing w:line="276" w:lineRule="auto"/>
              <w:jc w:val="both"/>
              <w:rPr>
                <w:rFonts w:ascii="Times New Roman" w:hAnsi="Times New Roman" w:cs="Times New Roman"/>
                <w:b/>
              </w:rPr>
            </w:pPr>
          </w:p>
        </w:tc>
      </w:tr>
      <w:tr w:rsidR="00291437" w:rsidRPr="00500475" w:rsidTr="00187CEB">
        <w:trPr>
          <w:trHeight w:val="315"/>
        </w:trPr>
        <w:tc>
          <w:tcPr>
            <w:tcW w:w="3247" w:type="dxa"/>
            <w:vMerge w:val="restart"/>
            <w:shd w:val="clear" w:color="auto" w:fill="F7CAAC" w:themeFill="accent2" w:themeFillTint="66"/>
          </w:tcPr>
          <w:p w:rsidR="00291437" w:rsidRPr="001C0E87" w:rsidRDefault="00291437" w:rsidP="002914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6"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2"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4"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187CEB">
        <w:trPr>
          <w:trHeight w:val="341"/>
        </w:trPr>
        <w:tc>
          <w:tcPr>
            <w:tcW w:w="3247"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6" w:type="dxa"/>
          </w:tcPr>
          <w:p w:rsidR="00C1352C" w:rsidRPr="00500475" w:rsidRDefault="00C1352C" w:rsidP="00243BA4">
            <w:pPr>
              <w:spacing w:line="276" w:lineRule="auto"/>
              <w:jc w:val="both"/>
              <w:rPr>
                <w:rFonts w:ascii="Times New Roman" w:hAnsi="Times New Roman" w:cs="Times New Roman"/>
                <w:b/>
              </w:rPr>
            </w:pPr>
          </w:p>
        </w:tc>
        <w:tc>
          <w:tcPr>
            <w:tcW w:w="1632" w:type="dxa"/>
          </w:tcPr>
          <w:p w:rsidR="00C1352C" w:rsidRPr="00500475" w:rsidRDefault="00C1352C" w:rsidP="00243BA4">
            <w:pPr>
              <w:spacing w:line="276" w:lineRule="auto"/>
              <w:jc w:val="both"/>
              <w:rPr>
                <w:rFonts w:ascii="Times New Roman" w:hAnsi="Times New Roman" w:cs="Times New Roman"/>
                <w:b/>
              </w:rPr>
            </w:pPr>
          </w:p>
        </w:tc>
        <w:tc>
          <w:tcPr>
            <w:tcW w:w="1734"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291437" w:rsidRPr="00500475" w:rsidTr="00504DE4">
        <w:trPr>
          <w:trHeight w:val="701"/>
        </w:trPr>
        <w:tc>
          <w:tcPr>
            <w:tcW w:w="3240" w:type="dxa"/>
            <w:vMerge w:val="restart"/>
          </w:tcPr>
          <w:p w:rsidR="00291437" w:rsidRPr="00500475" w:rsidRDefault="00291437" w:rsidP="00291437">
            <w:pPr>
              <w:spacing w:line="276" w:lineRule="auto"/>
              <w:rPr>
                <w:rFonts w:ascii="Times New Roman" w:hAnsi="Times New Roman" w:cs="Times New Roman"/>
                <w:b/>
              </w:rPr>
            </w:pPr>
            <w:r w:rsidRPr="00291437">
              <w:rPr>
                <w:rFonts w:ascii="Times New Roman" w:hAnsi="Times New Roman" w:cs="Times New Roman"/>
                <w:b/>
              </w:rPr>
              <w:t>Field I</w:t>
            </w:r>
            <w:r>
              <w:rPr>
                <w:rFonts w:ascii="Times New Roman" w:hAnsi="Times New Roman" w:cs="Times New Roman"/>
                <w:b/>
              </w:rPr>
              <w:t>I</w:t>
            </w:r>
            <w:r w:rsidRPr="00291437">
              <w:rPr>
                <w:rFonts w:ascii="Times New Roman" w:hAnsi="Times New Roman" w:cs="Times New Roman"/>
                <w:b/>
              </w:rPr>
              <w:t>I Standards’ Fulfillment Degree</w:t>
            </w:r>
          </w:p>
        </w:tc>
        <w:tc>
          <w:tcPr>
            <w:tcW w:w="1350" w:type="dxa"/>
            <w:shd w:val="clear" w:color="auto" w:fill="FF00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291437" w:rsidRPr="001C0E87" w:rsidRDefault="00291437" w:rsidP="002914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291437" w:rsidRPr="001C0E87" w:rsidRDefault="00291437" w:rsidP="002914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187CEB" w:rsidRDefault="00187CEB" w:rsidP="00C1352C">
      <w:pPr>
        <w:rPr>
          <w:rFonts w:ascii="Times New Roman" w:hAnsi="Times New Roman" w:cs="Times New Roman"/>
          <w:b/>
          <w:sz w:val="28"/>
          <w:szCs w:val="28"/>
        </w:rPr>
      </w:pPr>
    </w:p>
    <w:p w:rsidR="00C1352C" w:rsidRPr="00BF43FB" w:rsidRDefault="00523013"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23013">
        <w:rPr>
          <w:rFonts w:ascii="Times New Roman" w:eastAsia="Times New Roman" w:hAnsi="Times New Roman" w:cs="Times New Roman"/>
          <w:b/>
          <w:bCs/>
          <w:color w:val="000000" w:themeColor="text1"/>
          <w:sz w:val="24"/>
          <w:szCs w:val="24"/>
          <w:lang w:val="sq-AL" w:bidi="en-US"/>
        </w:rPr>
        <w:t>SCIENTIFIC RESEARCH, ACHIEVEMENTS AND RESULTS</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523013"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523013" w:rsidP="00243BA4">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Continuous improvement of the theoretical level and promotion of research work are part of scientific research activities plan</w:t>
            </w:r>
          </w:p>
        </w:tc>
      </w:tr>
      <w:tr w:rsidR="00523013" w:rsidRPr="00A962CD" w:rsidTr="003A469E">
        <w:trPr>
          <w:trHeight w:val="395"/>
        </w:trPr>
        <w:tc>
          <w:tcPr>
            <w:tcW w:w="324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The level of scientific research development helps the student </w:t>
            </w:r>
            <w:proofErr w:type="gramStart"/>
            <w:r w:rsidRPr="00523013">
              <w:rPr>
                <w:rFonts w:ascii="Times New Roman" w:hAnsi="Times New Roman" w:cs="Times New Roman"/>
                <w:sz w:val="20"/>
                <w:szCs w:val="20"/>
                <w:lang w:bidi="en-US"/>
              </w:rPr>
              <w:t>to successfully complete</w:t>
            </w:r>
            <w:proofErr w:type="gramEnd"/>
            <w:r w:rsidRPr="00523013">
              <w:rPr>
                <w:rFonts w:ascii="Times New Roman" w:hAnsi="Times New Roman" w:cs="Times New Roman"/>
                <w:sz w:val="20"/>
                <w:szCs w:val="20"/>
                <w:lang w:bidi="en-US"/>
              </w:rPr>
              <w:t xml:space="preserve"> the study program. </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Doctoral students participate in envisaged doctoral activities outside of their research work such as lectures, seminars, interdisciplinary debates, organized within the doctoral program, as well as attend doctoral students’ presentations and research projects despite not </w:t>
            </w:r>
            <w:proofErr w:type="gramStart"/>
            <w:r w:rsidRPr="00523013">
              <w:rPr>
                <w:rFonts w:ascii="Times New Roman" w:hAnsi="Times New Roman" w:cs="Times New Roman"/>
                <w:sz w:val="20"/>
                <w:szCs w:val="20"/>
                <w:lang w:bidi="en-US"/>
              </w:rPr>
              <w:t>being directly related</w:t>
            </w:r>
            <w:proofErr w:type="gramEnd"/>
            <w:r w:rsidRPr="00523013">
              <w:rPr>
                <w:rFonts w:ascii="Times New Roman" w:hAnsi="Times New Roman" w:cs="Times New Roman"/>
                <w:sz w:val="20"/>
                <w:szCs w:val="20"/>
                <w:lang w:bidi="en-US"/>
              </w:rPr>
              <w:t xml:space="preserve"> to the student’s research area of interest.</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The main unit provides promotion mechanisms and support for students with the view of participating in scientific activities, inside and outside the country, in their field of activity.</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Doctoral students participate in research activities, projects and other responsible unit activities.</w:t>
            </w:r>
          </w:p>
          <w:p w:rsidR="00DB266E" w:rsidRPr="00523013" w:rsidRDefault="00DB266E" w:rsidP="00523013">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Doctoral students are encouraged to develop their communication and didactic skills by engaging in teaching in the first and second cycle study programs.</w:t>
            </w:r>
          </w:p>
          <w:p w:rsidR="00485647" w:rsidRPr="00523013" w:rsidRDefault="00485647" w:rsidP="00523013">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523013" w:rsidRPr="00A962CD" w:rsidTr="00BD411B">
        <w:trPr>
          <w:trHeight w:val="315"/>
        </w:trPr>
        <w:tc>
          <w:tcPr>
            <w:tcW w:w="324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895EC7" w:rsidRDefault="00FF19CD" w:rsidP="00895EC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523013"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523013" w:rsidP="00243BA4">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Doctoral students’ academic and scientific activity is an integral part of the institution activities and helps to increase the scientific research performance at institutional level</w:t>
            </w:r>
            <w:r>
              <w:rPr>
                <w:rFonts w:ascii="Times New Roman" w:eastAsia="Times New Roman" w:hAnsi="Times New Roman" w:cs="Times New Roman"/>
                <w:b/>
                <w:bCs/>
                <w:lang w:val="sq-AL"/>
              </w:rPr>
              <w:t>.</w:t>
            </w:r>
          </w:p>
        </w:tc>
      </w:tr>
      <w:tr w:rsidR="00523013" w:rsidRPr="00A962CD" w:rsidTr="00895EC7">
        <w:trPr>
          <w:trHeight w:val="413"/>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Students </w:t>
            </w:r>
            <w:proofErr w:type="gramStart"/>
            <w:r w:rsidRPr="00523013">
              <w:rPr>
                <w:rFonts w:ascii="Times New Roman" w:hAnsi="Times New Roman" w:cs="Times New Roman"/>
                <w:sz w:val="20"/>
                <w:szCs w:val="20"/>
                <w:lang w:bidi="en-US"/>
              </w:rPr>
              <w:t>are given</w:t>
            </w:r>
            <w:proofErr w:type="gramEnd"/>
            <w:r w:rsidRPr="00523013">
              <w:rPr>
                <w:rFonts w:ascii="Times New Roman" w:hAnsi="Times New Roman" w:cs="Times New Roman"/>
                <w:sz w:val="20"/>
                <w:szCs w:val="20"/>
                <w:lang w:bidi="en-US"/>
              </w:rPr>
              <w:t xml:space="preserve"> the opportunity to participate in the institution’s various research activities closely related to the specific field in which they pursue doctoral studies.</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Students </w:t>
            </w:r>
            <w:proofErr w:type="gramStart"/>
            <w:r w:rsidRPr="00523013">
              <w:rPr>
                <w:rFonts w:ascii="Times New Roman" w:hAnsi="Times New Roman" w:cs="Times New Roman"/>
                <w:sz w:val="20"/>
                <w:szCs w:val="20"/>
                <w:lang w:bidi="en-US"/>
              </w:rPr>
              <w:t>are given</w:t>
            </w:r>
            <w:proofErr w:type="gramEnd"/>
            <w:r w:rsidRPr="00523013">
              <w:rPr>
                <w:rFonts w:ascii="Times New Roman" w:hAnsi="Times New Roman" w:cs="Times New Roman"/>
                <w:sz w:val="20"/>
                <w:szCs w:val="20"/>
                <w:lang w:bidi="en-US"/>
              </w:rPr>
              <w:t xml:space="preserve"> the opportunity to apply new research methodologies to the benefit of the institution.</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Doctoral students </w:t>
            </w:r>
            <w:proofErr w:type="gramStart"/>
            <w:r w:rsidRPr="00523013">
              <w:rPr>
                <w:rFonts w:ascii="Times New Roman" w:hAnsi="Times New Roman" w:cs="Times New Roman"/>
                <w:sz w:val="20"/>
                <w:szCs w:val="20"/>
                <w:lang w:bidi="en-US"/>
              </w:rPr>
              <w:t>are supported</w:t>
            </w:r>
            <w:proofErr w:type="gramEnd"/>
            <w:r w:rsidRPr="00523013">
              <w:rPr>
                <w:rFonts w:ascii="Times New Roman" w:hAnsi="Times New Roman" w:cs="Times New Roman"/>
                <w:sz w:val="20"/>
                <w:szCs w:val="20"/>
                <w:lang w:bidi="en-US"/>
              </w:rPr>
              <w:t xml:space="preserve"> with the view of engaging academic staff and students from the institution or partner institutions in their research work.</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The institution establishes the appropriate support mechanisms for promoting students’ achievements, patenting the results, and further developing their innovative ideas.</w:t>
            </w:r>
          </w:p>
          <w:p w:rsidR="00DB266E" w:rsidRPr="00523013" w:rsidRDefault="00DB266E" w:rsidP="00523013">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The institution includes doctoral students engaged in activities outside the doctoral program, steering bodies and working groups.</w:t>
            </w:r>
          </w:p>
          <w:p w:rsidR="00485647" w:rsidRPr="00523013" w:rsidRDefault="00485647" w:rsidP="00523013">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523013" w:rsidRPr="00A962CD" w:rsidTr="00A962CD">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IV.3</w:t>
            </w:r>
            <w:r w:rsidR="00AE517A" w:rsidRPr="00A962CD">
              <w:rPr>
                <w:rFonts w:ascii="Times New Roman" w:hAnsi="Times New Roman" w:cs="Times New Roman"/>
                <w:b/>
                <w:lang w:val="sq-AL"/>
              </w:rPr>
              <w:t xml:space="preserve">  </w:t>
            </w:r>
          </w:p>
          <w:p w:rsidR="00AE517A" w:rsidRPr="00A962CD" w:rsidRDefault="00523013" w:rsidP="003F4631">
            <w:pPr>
              <w:spacing w:line="276" w:lineRule="auto"/>
              <w:jc w:val="both"/>
              <w:rPr>
                <w:rFonts w:ascii="Times New Roman" w:hAnsi="Times New Roman" w:cs="Times New Roman"/>
                <w:b/>
              </w:rPr>
            </w:pPr>
            <w:r w:rsidRPr="00523013">
              <w:rPr>
                <w:rFonts w:ascii="Times New Roman" w:eastAsia="Times New Roman" w:hAnsi="Times New Roman" w:cs="Times New Roman"/>
                <w:b/>
                <w:bCs/>
                <w:lang w:val="sq-AL"/>
              </w:rPr>
              <w:t>The institution prioritizes the internationalization of doctoral program studies</w:t>
            </w:r>
            <w:r>
              <w:rPr>
                <w:rFonts w:ascii="Times New Roman" w:eastAsia="Times New Roman" w:hAnsi="Times New Roman" w:cs="Times New Roman"/>
                <w:b/>
                <w:bCs/>
                <w:lang w:val="sq-AL"/>
              </w:rPr>
              <w:t>.</w:t>
            </w:r>
          </w:p>
        </w:tc>
      </w:tr>
      <w:tr w:rsidR="00523013" w:rsidRPr="00A962CD" w:rsidTr="003F4631">
        <w:trPr>
          <w:trHeight w:val="359"/>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1.</w:t>
            </w:r>
            <w:r w:rsidRPr="00523013">
              <w:rPr>
                <w:rFonts w:ascii="Times New Roman" w:hAnsi="Times New Roman" w:cs="Times New Roman"/>
                <w:sz w:val="20"/>
                <w:szCs w:val="20"/>
                <w:lang w:bidi="en-US"/>
              </w:rPr>
              <w:t xml:space="preserve"> The doctoral program enrolls doctoral students from Kosovo and Albanian lands, as well as the Albanian Diaspora.</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2.</w:t>
            </w:r>
            <w:r w:rsidRPr="00523013">
              <w:rPr>
                <w:rFonts w:ascii="Times New Roman" w:hAnsi="Times New Roman" w:cs="Times New Roman"/>
                <w:sz w:val="20"/>
                <w:szCs w:val="20"/>
                <w:lang w:bidi="en-US"/>
              </w:rPr>
              <w:t xml:space="preserve"> The doctoral program allows the enrollment of doctoral students from other countries.</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3.</w:t>
            </w:r>
            <w:r w:rsidRPr="00523013">
              <w:rPr>
                <w:rFonts w:ascii="Times New Roman" w:hAnsi="Times New Roman" w:cs="Times New Roman"/>
                <w:sz w:val="20"/>
                <w:szCs w:val="20"/>
                <w:lang w:bidi="en-US"/>
              </w:rPr>
              <w:t xml:space="preserve"> The doctoral study program encourages the mobility of foreign students at the provider institution.</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4.</w:t>
            </w:r>
            <w:r w:rsidRPr="00523013">
              <w:rPr>
                <w:rFonts w:ascii="Times New Roman" w:hAnsi="Times New Roman" w:cs="Times New Roman"/>
                <w:sz w:val="20"/>
                <w:szCs w:val="20"/>
                <w:lang w:bidi="en-US"/>
              </w:rPr>
              <w:t xml:space="preserve"> The doctoral study program enables the development of at least one biannual international scientific event arranged by the responsible unit (symposium, conference, congress) which encourages the participation of foreign researchers.</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5.</w:t>
            </w:r>
            <w:r w:rsidRPr="00523013">
              <w:rPr>
                <w:rFonts w:ascii="Times New Roman" w:hAnsi="Times New Roman" w:cs="Times New Roman"/>
                <w:sz w:val="20"/>
                <w:szCs w:val="20"/>
                <w:lang w:bidi="en-US"/>
              </w:rPr>
              <w:t xml:space="preserve"> The institution supports students’ participation in international events where the doctoral program research results </w:t>
            </w:r>
            <w:proofErr w:type="gramStart"/>
            <w:r w:rsidRPr="00523013">
              <w:rPr>
                <w:rFonts w:ascii="Times New Roman" w:hAnsi="Times New Roman" w:cs="Times New Roman"/>
                <w:sz w:val="20"/>
                <w:szCs w:val="20"/>
                <w:lang w:bidi="en-US"/>
              </w:rPr>
              <w:t>are presented</w:t>
            </w:r>
            <w:proofErr w:type="gramEnd"/>
            <w:r w:rsidRPr="00523013">
              <w:rPr>
                <w:rFonts w:ascii="Times New Roman" w:hAnsi="Times New Roman" w:cs="Times New Roman"/>
                <w:sz w:val="20"/>
                <w:szCs w:val="20"/>
                <w:lang w:bidi="en-US"/>
              </w:rPr>
              <w:t>.</w:t>
            </w:r>
          </w:p>
          <w:p w:rsidR="00AE517A" w:rsidRPr="00523013" w:rsidRDefault="00AE517A" w:rsidP="00523013">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523013" w:rsidRPr="00523013" w:rsidRDefault="00523013" w:rsidP="00523013">
            <w:pPr>
              <w:spacing w:line="276" w:lineRule="auto"/>
              <w:rPr>
                <w:rFonts w:ascii="Times New Roman" w:hAnsi="Times New Roman" w:cs="Times New Roman"/>
                <w:sz w:val="20"/>
                <w:szCs w:val="20"/>
              </w:rPr>
            </w:pPr>
            <w:r w:rsidRPr="00523013">
              <w:rPr>
                <w:rFonts w:ascii="Times New Roman" w:hAnsi="Times New Roman" w:cs="Times New Roman"/>
                <w:b/>
                <w:sz w:val="20"/>
                <w:szCs w:val="20"/>
                <w:lang w:bidi="en-US"/>
              </w:rPr>
              <w:t>Criterion 6.</w:t>
            </w:r>
            <w:r w:rsidRPr="00523013">
              <w:rPr>
                <w:rFonts w:ascii="Times New Roman" w:hAnsi="Times New Roman" w:cs="Times New Roman"/>
                <w:sz w:val="20"/>
                <w:szCs w:val="20"/>
                <w:lang w:bidi="en-US"/>
              </w:rPr>
              <w:t xml:space="preserve"> The institution supports the publication of research papers of scientific mentors, doctoral students and doctoral program academic staff.</w:t>
            </w:r>
          </w:p>
          <w:p w:rsidR="007E7763" w:rsidRPr="00523013" w:rsidRDefault="007E7763" w:rsidP="00523013">
            <w:pPr>
              <w:spacing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IV.4</w:t>
            </w:r>
            <w:r w:rsidR="00AE517A" w:rsidRPr="00A962CD">
              <w:rPr>
                <w:rFonts w:ascii="Times New Roman" w:hAnsi="Times New Roman" w:cs="Times New Roman"/>
                <w:b/>
                <w:lang w:val="sq-AL"/>
              </w:rPr>
              <w:t xml:space="preserve"> </w:t>
            </w:r>
          </w:p>
          <w:p w:rsidR="00AE517A" w:rsidRPr="00A962CD" w:rsidRDefault="007929AE" w:rsidP="003F4631">
            <w:pPr>
              <w:spacing w:line="276" w:lineRule="auto"/>
              <w:jc w:val="both"/>
              <w:rPr>
                <w:rFonts w:ascii="Times New Roman" w:hAnsi="Times New Roman" w:cs="Times New Roman"/>
                <w:b/>
              </w:rPr>
            </w:pPr>
            <w:r w:rsidRPr="007929AE">
              <w:rPr>
                <w:rFonts w:ascii="Times New Roman" w:eastAsia="Times New Roman" w:hAnsi="Times New Roman" w:cs="Times New Roman"/>
                <w:b/>
                <w:bCs/>
                <w:lang w:val="sq-AL" w:bidi="en-US"/>
              </w:rPr>
              <w:t>The student proves the carrying out of scientific research activities and the fulfillment of scientific obligations for obtaining the “Doctor” degree</w:t>
            </w:r>
            <w:r>
              <w:rPr>
                <w:rFonts w:ascii="Times New Roman" w:eastAsia="Times New Roman" w:hAnsi="Times New Roman" w:cs="Times New Roman"/>
                <w:b/>
                <w:bCs/>
                <w:lang w:val="sq-AL" w:bidi="en-US"/>
              </w:rPr>
              <w:t>.</w:t>
            </w:r>
          </w:p>
        </w:tc>
      </w:tr>
      <w:tr w:rsidR="00523013" w:rsidRPr="00A962CD" w:rsidTr="003F4631">
        <w:trPr>
          <w:trHeight w:val="359"/>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7929AE" w:rsidRPr="007929AE" w:rsidRDefault="007929AE" w:rsidP="007929AE">
            <w:pPr>
              <w:spacing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1.</w:t>
            </w:r>
            <w:r w:rsidRPr="007929AE">
              <w:rPr>
                <w:rFonts w:ascii="Times New Roman" w:hAnsi="Times New Roman" w:cs="Times New Roman"/>
                <w:sz w:val="20"/>
                <w:szCs w:val="20"/>
                <w:lang w:bidi="en-US"/>
              </w:rPr>
              <w:t xml:space="preserve"> Doctoral students’ final assessment </w:t>
            </w:r>
            <w:proofErr w:type="gramStart"/>
            <w:r w:rsidRPr="007929AE">
              <w:rPr>
                <w:rFonts w:ascii="Times New Roman" w:hAnsi="Times New Roman" w:cs="Times New Roman"/>
                <w:sz w:val="20"/>
                <w:szCs w:val="20"/>
                <w:lang w:bidi="en-US"/>
              </w:rPr>
              <w:t>is based</w:t>
            </w:r>
            <w:proofErr w:type="gramEnd"/>
            <w:r w:rsidRPr="007929AE">
              <w:rPr>
                <w:rFonts w:ascii="Times New Roman" w:hAnsi="Times New Roman" w:cs="Times New Roman"/>
                <w:sz w:val="20"/>
                <w:szCs w:val="20"/>
                <w:lang w:bidi="en-US"/>
              </w:rPr>
              <w:t xml:space="preserve"> on their scientific research product accomplished throughout the duration of the doctoral studies.</w:t>
            </w:r>
          </w:p>
          <w:p w:rsidR="00AE517A" w:rsidRPr="007929AE" w:rsidRDefault="00AE517A" w:rsidP="007929AE">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2.</w:t>
            </w:r>
            <w:r w:rsidRPr="007929AE">
              <w:rPr>
                <w:rFonts w:ascii="Times New Roman" w:hAnsi="Times New Roman" w:cs="Times New Roman"/>
                <w:sz w:val="20"/>
                <w:szCs w:val="20"/>
                <w:lang w:bidi="en-US"/>
              </w:rPr>
              <w:t xml:space="preserve"> The student demonstrates that through scientific research, he/she has brought forth original scientific products, scientific papers of a high scientific level, some of which have or are to be published in national and international scientific journals.</w:t>
            </w:r>
          </w:p>
          <w:p w:rsidR="00AE517A" w:rsidRPr="007929AE" w:rsidRDefault="00AE517A" w:rsidP="007929AE">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3.</w:t>
            </w:r>
            <w:r w:rsidRPr="007929AE">
              <w:rPr>
                <w:rFonts w:ascii="Times New Roman" w:hAnsi="Times New Roman" w:cs="Times New Roman"/>
                <w:sz w:val="20"/>
                <w:szCs w:val="20"/>
                <w:lang w:bidi="en-US"/>
              </w:rPr>
              <w:t xml:space="preserve"> The mentor and the doctoral student ensures the fulfillment of obligations related to the work’s individuality and elimination of plagiarism in accordance with the criteria set out in the regulatory acts of the responsible unit.</w:t>
            </w:r>
          </w:p>
          <w:p w:rsidR="00AE517A" w:rsidRPr="007929AE" w:rsidRDefault="00AE517A" w:rsidP="007929AE">
            <w:pPr>
              <w:spacing w:after="120"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4.</w:t>
            </w:r>
            <w:r w:rsidRPr="007929AE">
              <w:rPr>
                <w:rFonts w:ascii="Times New Roman" w:hAnsi="Times New Roman" w:cs="Times New Roman"/>
                <w:sz w:val="20"/>
                <w:szCs w:val="20"/>
                <w:lang w:bidi="en-US"/>
              </w:rPr>
              <w:t xml:space="preserve"> The student demonstrates </w:t>
            </w:r>
            <w:proofErr w:type="gramStart"/>
            <w:r w:rsidRPr="007929AE">
              <w:rPr>
                <w:rFonts w:ascii="Times New Roman" w:hAnsi="Times New Roman" w:cs="Times New Roman"/>
                <w:sz w:val="20"/>
                <w:szCs w:val="20"/>
                <w:lang w:bidi="en-US"/>
              </w:rPr>
              <w:t>high level</w:t>
            </w:r>
            <w:proofErr w:type="gramEnd"/>
            <w:r w:rsidRPr="007929AE">
              <w:rPr>
                <w:rFonts w:ascii="Times New Roman" w:hAnsi="Times New Roman" w:cs="Times New Roman"/>
                <w:sz w:val="20"/>
                <w:szCs w:val="20"/>
                <w:lang w:bidi="en-US"/>
              </w:rPr>
              <w:t xml:space="preserve"> research activity through cited publications, abroad publishing and research activities, international presentations, participation in scientific activities, projects, etc.</w:t>
            </w:r>
          </w:p>
          <w:p w:rsidR="00AE517A" w:rsidRPr="007929AE" w:rsidRDefault="00AE517A" w:rsidP="007929AE">
            <w:pPr>
              <w:spacing w:after="120"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5.</w:t>
            </w:r>
            <w:r w:rsidRPr="007929AE">
              <w:rPr>
                <w:rFonts w:ascii="Times New Roman" w:hAnsi="Times New Roman" w:cs="Times New Roman"/>
                <w:sz w:val="20"/>
                <w:szCs w:val="20"/>
                <w:lang w:bidi="en-US"/>
              </w:rPr>
              <w:t xml:space="preserve"> The student demonstrates that he/she has met the basic criteria that are required prior to dissertation defense, such as: </w:t>
            </w:r>
          </w:p>
          <w:p w:rsidR="007929AE" w:rsidRPr="007929AE" w:rsidRDefault="007929AE" w:rsidP="007929AE">
            <w:pPr>
              <w:pStyle w:val="ListParagraph"/>
              <w:numPr>
                <w:ilvl w:val="0"/>
                <w:numId w:val="23"/>
              </w:numPr>
              <w:spacing w:after="120" w:line="276" w:lineRule="auto"/>
              <w:contextualSpacing w:val="0"/>
              <w:rPr>
                <w:rFonts w:ascii="Times New Roman" w:hAnsi="Times New Roman" w:cs="Times New Roman"/>
                <w:sz w:val="20"/>
                <w:szCs w:val="20"/>
              </w:rPr>
            </w:pPr>
            <w:r w:rsidRPr="007929AE">
              <w:rPr>
                <w:rFonts w:ascii="Times New Roman" w:eastAsia="Times New Roman" w:hAnsi="Times New Roman" w:cs="Times New Roman"/>
                <w:sz w:val="20"/>
                <w:szCs w:val="20"/>
                <w:lang w:bidi="en-US"/>
              </w:rPr>
              <w:t>Having delivered at least 3 (three) speeches, as first or second author, when the first author is the scientific mentor, 2 (two) of which have been held in international scientific activities (symposium, conference, congress), in one of the European Union, OECD or G20 member states, accepted on a preliminary scientific assessment basis and published in the “Proceedings”, indexed with the ISBN or ISSN code;</w:t>
            </w:r>
          </w:p>
          <w:p w:rsidR="00AE517A" w:rsidRPr="007929AE" w:rsidRDefault="007929AE" w:rsidP="007929AE">
            <w:pPr>
              <w:pStyle w:val="ListParagraph"/>
              <w:numPr>
                <w:ilvl w:val="0"/>
                <w:numId w:val="23"/>
              </w:numPr>
              <w:spacing w:after="120" w:line="276" w:lineRule="auto"/>
              <w:contextualSpacing w:val="0"/>
              <w:rPr>
                <w:rFonts w:ascii="Times New Roman" w:hAnsi="Times New Roman" w:cs="Times New Roman"/>
                <w:sz w:val="20"/>
                <w:szCs w:val="20"/>
              </w:rPr>
            </w:pPr>
            <w:r w:rsidRPr="007929AE">
              <w:rPr>
                <w:rFonts w:ascii="Times New Roman" w:eastAsia="Times New Roman" w:hAnsi="Times New Roman" w:cs="Times New Roman"/>
                <w:sz w:val="20"/>
                <w:szCs w:val="20"/>
                <w:lang w:bidi="en-US"/>
              </w:rPr>
              <w:t>Having published at least 3 (three) scientific articles in scientific journals, of which 2 (two) have been published or accepted for publication in indexed journals of OECD, EU or G20 countries, with an editorial board, where, at least, in one of them as first author and in the other as second author.</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6.</w:t>
            </w:r>
            <w:r w:rsidRPr="007929AE">
              <w:rPr>
                <w:rFonts w:ascii="Times New Roman" w:hAnsi="Times New Roman" w:cs="Times New Roman"/>
                <w:sz w:val="20"/>
                <w:szCs w:val="20"/>
                <w:lang w:bidi="en-US"/>
              </w:rPr>
              <w:t xml:space="preserve"> The student submits and presents the complete research work to the jury panel established by the responsible unit as a prerequisite for the final defense before the jury panel approved by the Standing Committee for awarding the “Doctor” scientific degree, guaranteeing the academic quality of the dissertation.</w:t>
            </w:r>
          </w:p>
          <w:p w:rsidR="007E7763" w:rsidRPr="007929AE" w:rsidRDefault="007E7763" w:rsidP="007929AE">
            <w:pPr>
              <w:spacing w:after="120"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7E7763" w:rsidRPr="00A962CD" w:rsidTr="003F4631">
        <w:tc>
          <w:tcPr>
            <w:tcW w:w="3190" w:type="dxa"/>
          </w:tcPr>
          <w:p w:rsidR="007929AE" w:rsidRPr="007929AE" w:rsidRDefault="007929AE" w:rsidP="007929AE">
            <w:pPr>
              <w:spacing w:after="120" w:line="276" w:lineRule="auto"/>
              <w:rPr>
                <w:rFonts w:ascii="Times New Roman" w:hAnsi="Times New Roman" w:cs="Times New Roman"/>
                <w:sz w:val="20"/>
                <w:szCs w:val="20"/>
              </w:rPr>
            </w:pPr>
            <w:r w:rsidRPr="007929AE">
              <w:rPr>
                <w:rFonts w:ascii="Times New Roman" w:hAnsi="Times New Roman" w:cs="Times New Roman"/>
                <w:b/>
                <w:sz w:val="20"/>
                <w:szCs w:val="20"/>
                <w:lang w:bidi="en-US"/>
              </w:rPr>
              <w:t>Criterion 7.</w:t>
            </w:r>
            <w:r w:rsidRPr="007929AE">
              <w:rPr>
                <w:rFonts w:ascii="Times New Roman" w:hAnsi="Times New Roman" w:cs="Times New Roman"/>
                <w:sz w:val="20"/>
                <w:szCs w:val="20"/>
                <w:lang w:bidi="en-US"/>
              </w:rPr>
              <w:t xml:space="preserve"> In the event of non-fulfillment of obligations, the student completes the comments and recommendations, and presents them to the jury panel of the responsible unit within a 3-month period. </w:t>
            </w:r>
          </w:p>
          <w:p w:rsidR="007E7763" w:rsidRPr="007929AE" w:rsidRDefault="007E7763" w:rsidP="007929AE">
            <w:pPr>
              <w:spacing w:after="120"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523013"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AE517A">
              <w:rPr>
                <w:rFonts w:ascii="Times New Roman" w:hAnsi="Times New Roman" w:cs="Times New Roman"/>
                <w:b/>
                <w:lang w:val="sq-AL"/>
              </w:rPr>
              <w:t xml:space="preserve"> IV.5</w:t>
            </w:r>
            <w:r w:rsidR="00AE517A" w:rsidRPr="00A962CD">
              <w:rPr>
                <w:rFonts w:ascii="Times New Roman" w:hAnsi="Times New Roman" w:cs="Times New Roman"/>
                <w:b/>
                <w:lang w:val="sq-AL"/>
              </w:rPr>
              <w:t xml:space="preserve">  </w:t>
            </w:r>
          </w:p>
          <w:p w:rsidR="00AE517A" w:rsidRPr="00A962CD" w:rsidRDefault="000D0DCA" w:rsidP="003F4631">
            <w:pPr>
              <w:spacing w:line="276" w:lineRule="auto"/>
              <w:jc w:val="both"/>
              <w:rPr>
                <w:rFonts w:ascii="Times New Roman" w:hAnsi="Times New Roman" w:cs="Times New Roman"/>
                <w:b/>
              </w:rPr>
            </w:pPr>
            <w:r w:rsidRPr="000D0DCA">
              <w:rPr>
                <w:rFonts w:ascii="Times New Roman" w:eastAsia="Times New Roman" w:hAnsi="Times New Roman" w:cs="Times New Roman"/>
                <w:b/>
                <w:bCs/>
                <w:lang w:val="sq-AL"/>
              </w:rPr>
              <w:t>The student prepares the dissertation for obtaining the “Doctor” degree and the necessary documentation and submits it to the jury panel</w:t>
            </w:r>
            <w:r>
              <w:rPr>
                <w:rFonts w:ascii="Times New Roman" w:eastAsia="Times New Roman" w:hAnsi="Times New Roman" w:cs="Times New Roman"/>
                <w:b/>
                <w:bCs/>
                <w:lang w:val="sq-AL"/>
              </w:rPr>
              <w:t>.</w:t>
            </w:r>
          </w:p>
        </w:tc>
      </w:tr>
      <w:tr w:rsidR="00523013" w:rsidRPr="00A962CD" w:rsidTr="006A7760">
        <w:trPr>
          <w:trHeight w:val="368"/>
        </w:trPr>
        <w:tc>
          <w:tcPr>
            <w:tcW w:w="3190" w:type="dxa"/>
            <w:shd w:val="clear" w:color="auto" w:fill="C5E0B3" w:themeFill="accent6" w:themeFillTint="66"/>
          </w:tcPr>
          <w:p w:rsidR="00523013" w:rsidRPr="001C0E87" w:rsidRDefault="00523013" w:rsidP="00523013">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523013" w:rsidRPr="001C0E87" w:rsidRDefault="00AE49D3" w:rsidP="0052301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523013" w:rsidRPr="00136E82">
              <w:rPr>
                <w:rFonts w:ascii="Times New Roman" w:eastAsia="Times New Roman" w:hAnsi="Times New Roman" w:cs="Times New Roman"/>
                <w:b/>
                <w:bCs/>
                <w:lang w:val="sq-AL"/>
              </w:rPr>
              <w:t>valuation</w:t>
            </w: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1.</w:t>
            </w:r>
            <w:r w:rsidRPr="000D0DCA">
              <w:rPr>
                <w:rFonts w:ascii="Times New Roman" w:hAnsi="Times New Roman" w:cs="Times New Roman"/>
                <w:sz w:val="20"/>
                <w:szCs w:val="20"/>
                <w:lang w:bidi="en-US"/>
              </w:rPr>
              <w:t xml:space="preserve"> The Standing Committee for awarding the “Doctor” scientific degree approves the jury panel for the dissertation defense, which comprises members from the “professor” category of the doctoral study related field and at least one of them must have a PhD or more by a European Union, OECD or G20 member state institution.</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2.</w:t>
            </w:r>
            <w:r w:rsidRPr="000D0DCA">
              <w:rPr>
                <w:rFonts w:ascii="Times New Roman" w:hAnsi="Times New Roman" w:cs="Times New Roman"/>
                <w:sz w:val="20"/>
                <w:szCs w:val="20"/>
                <w:lang w:bidi="en-US"/>
              </w:rPr>
              <w:t xml:space="preserve"> The candidate prepares the dissertation according to the format approved in the third cycle study regulation. The dissertation should bring forth theoretical and/ or empirical innovations in the relevant field of research, as well as contribute to the advancement of scientific knowledge.</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3.</w:t>
            </w:r>
            <w:r w:rsidRPr="000D0DCA">
              <w:rPr>
                <w:rFonts w:ascii="Times New Roman" w:hAnsi="Times New Roman" w:cs="Times New Roman"/>
                <w:sz w:val="20"/>
                <w:szCs w:val="20"/>
                <w:lang w:bidi="en-US"/>
              </w:rPr>
              <w:t xml:space="preserve"> Prior to submission, the </w:t>
            </w:r>
            <w:proofErr w:type="gramStart"/>
            <w:r w:rsidRPr="000D0DCA">
              <w:rPr>
                <w:rFonts w:ascii="Times New Roman" w:hAnsi="Times New Roman" w:cs="Times New Roman"/>
                <w:sz w:val="20"/>
                <w:szCs w:val="20"/>
                <w:lang w:bidi="en-US"/>
              </w:rPr>
              <w:t>dissertation is approved by the scientific mentor</w:t>
            </w:r>
            <w:proofErr w:type="gramEnd"/>
            <w:r w:rsidRPr="000D0DCA">
              <w:rPr>
                <w:rFonts w:ascii="Times New Roman" w:hAnsi="Times New Roman" w:cs="Times New Roman"/>
                <w:sz w:val="20"/>
                <w:szCs w:val="20"/>
                <w:lang w:bidi="en-US"/>
              </w:rPr>
              <w:t xml:space="preserve"> and the responsible unit, which assesses it according to the regulatory acts specifications and together with the supporting documentation passes for review by the Standing Committee for awarding the “Doctor” scientific degree.</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4.</w:t>
            </w:r>
            <w:r w:rsidRPr="000D0DCA">
              <w:rPr>
                <w:rFonts w:ascii="Times New Roman" w:hAnsi="Times New Roman" w:cs="Times New Roman"/>
                <w:sz w:val="20"/>
                <w:szCs w:val="20"/>
                <w:lang w:bidi="en-US"/>
              </w:rPr>
              <w:t xml:space="preserve"> The Standing Committee ensures the quality of scientific research work, the fulfillment of the objectives set by the candidate and the legal academic obligations for obtaining the doctoral degree. </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5.</w:t>
            </w:r>
            <w:r w:rsidRPr="000D0DCA">
              <w:rPr>
                <w:rFonts w:ascii="Times New Roman" w:hAnsi="Times New Roman" w:cs="Times New Roman"/>
                <w:sz w:val="20"/>
                <w:szCs w:val="20"/>
                <w:lang w:bidi="en-US"/>
              </w:rPr>
              <w:t xml:space="preserve"> The Standing Committee for awarding the “Doctor” scientific degree ensures the fulfillment of obligations related to the work’s individuality and elimination of plagiarism in accordance with the criteria set out in the regulatory acts of the responsible unit.</w:t>
            </w:r>
          </w:p>
          <w:p w:rsidR="00AE517A" w:rsidRPr="000D0DCA" w:rsidRDefault="00AE517A" w:rsidP="000D0DCA">
            <w:pPr>
              <w:spacing w:line="276" w:lineRule="auto"/>
              <w:rPr>
                <w:rFonts w:ascii="Times New Roman" w:hAnsi="Times New Roman" w:cs="Times New Roman"/>
                <w:sz w:val="20"/>
                <w:szCs w:val="20"/>
              </w:rPr>
            </w:pP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6.</w:t>
            </w:r>
            <w:r w:rsidRPr="000D0DCA">
              <w:rPr>
                <w:rFonts w:ascii="Times New Roman" w:hAnsi="Times New Roman" w:cs="Times New Roman"/>
                <w:sz w:val="20"/>
                <w:szCs w:val="20"/>
                <w:lang w:bidi="en-US"/>
              </w:rPr>
              <w:t xml:space="preserve"> If the Standing Committee for awarding the “Doctor” scientific degree favorably evaluates the dissertation, the summary approved by the scientific mentor together with the responsible unit’s reports and assessments, the student may proceed with the presentation before the jury panel.</w:t>
            </w:r>
          </w:p>
          <w:p w:rsidR="007E7763" w:rsidRPr="000D0DCA" w:rsidRDefault="007E7763" w:rsidP="000D0DCA">
            <w:pPr>
              <w:spacing w:line="276" w:lineRule="auto"/>
              <w:rPr>
                <w:rFonts w:ascii="Times New Roman" w:hAnsi="Times New Roman" w:cs="Times New Roman"/>
                <w:sz w:val="20"/>
                <w:szCs w:val="20"/>
              </w:rPr>
            </w:pP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EF1957" w:rsidRPr="00A962CD" w:rsidTr="003F4631">
        <w:tc>
          <w:tcPr>
            <w:tcW w:w="3190" w:type="dxa"/>
          </w:tcPr>
          <w:p w:rsidR="000D0DCA" w:rsidRPr="000D0DCA" w:rsidRDefault="000D0DCA" w:rsidP="000D0DCA">
            <w:pPr>
              <w:spacing w:line="276" w:lineRule="auto"/>
              <w:rPr>
                <w:rFonts w:ascii="Times New Roman" w:hAnsi="Times New Roman" w:cs="Times New Roman"/>
                <w:sz w:val="20"/>
                <w:szCs w:val="20"/>
              </w:rPr>
            </w:pPr>
            <w:r w:rsidRPr="000D0DCA">
              <w:rPr>
                <w:rFonts w:ascii="Times New Roman" w:hAnsi="Times New Roman" w:cs="Times New Roman"/>
                <w:b/>
                <w:sz w:val="20"/>
                <w:szCs w:val="20"/>
                <w:lang w:bidi="en-US"/>
              </w:rPr>
              <w:t>Criterion 7.</w:t>
            </w:r>
            <w:r w:rsidRPr="000D0DCA">
              <w:rPr>
                <w:rFonts w:ascii="Times New Roman" w:hAnsi="Times New Roman" w:cs="Times New Roman"/>
                <w:sz w:val="20"/>
                <w:szCs w:val="20"/>
                <w:lang w:bidi="en-US"/>
              </w:rPr>
              <w:t xml:space="preserve"> </w:t>
            </w:r>
            <w:proofErr w:type="gramStart"/>
            <w:r w:rsidRPr="000D0DCA">
              <w:rPr>
                <w:rFonts w:ascii="Times New Roman" w:hAnsi="Times New Roman" w:cs="Times New Roman"/>
                <w:sz w:val="20"/>
                <w:szCs w:val="20"/>
                <w:lang w:bidi="en-US"/>
              </w:rPr>
              <w:t>More detailed procedures for obtaining the “Doctor” scientific degree</w:t>
            </w:r>
            <w:proofErr w:type="gramEnd"/>
            <w:r w:rsidRPr="000D0DCA">
              <w:rPr>
                <w:rFonts w:ascii="Times New Roman" w:hAnsi="Times New Roman" w:cs="Times New Roman"/>
                <w:sz w:val="20"/>
                <w:szCs w:val="20"/>
                <w:lang w:bidi="en-US"/>
              </w:rPr>
              <w:t xml:space="preserve"> are defined in the Higher Education Institution statute, the third cycle study regulation as well as the regulation of the Standing Committee for awarding the “Doctor” scientific degree.</w:t>
            </w:r>
          </w:p>
          <w:p w:rsidR="00EF1957" w:rsidRPr="000D0DCA" w:rsidRDefault="00EF1957" w:rsidP="000D0DCA">
            <w:pPr>
              <w:spacing w:line="276" w:lineRule="auto"/>
              <w:rPr>
                <w:rFonts w:ascii="Times New Roman" w:hAnsi="Times New Roman" w:cs="Times New Roman"/>
                <w:sz w:val="20"/>
                <w:szCs w:val="20"/>
              </w:rPr>
            </w:pPr>
          </w:p>
        </w:tc>
        <w:tc>
          <w:tcPr>
            <w:tcW w:w="6530" w:type="dxa"/>
            <w:gridSpan w:val="4"/>
          </w:tcPr>
          <w:p w:rsidR="00EF1957" w:rsidRPr="00A962CD" w:rsidRDefault="00EF1957" w:rsidP="003F4631">
            <w:pPr>
              <w:spacing w:line="276" w:lineRule="auto"/>
              <w:jc w:val="both"/>
              <w:rPr>
                <w:rFonts w:ascii="Times New Roman" w:hAnsi="Times New Roman" w:cs="Times New Roman"/>
                <w:b/>
              </w:rPr>
            </w:pPr>
          </w:p>
        </w:tc>
      </w:tr>
      <w:tr w:rsidR="00523013" w:rsidRPr="00A962CD" w:rsidTr="003F4631">
        <w:trPr>
          <w:trHeight w:val="315"/>
        </w:trPr>
        <w:tc>
          <w:tcPr>
            <w:tcW w:w="3190" w:type="dxa"/>
            <w:vMerge w:val="restart"/>
            <w:shd w:val="clear" w:color="auto" w:fill="F7CAAC" w:themeFill="accent2" w:themeFillTint="66"/>
          </w:tcPr>
          <w:p w:rsidR="00523013" w:rsidRPr="001C0E87" w:rsidRDefault="00523013" w:rsidP="00523013">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AE517A" w:rsidRPr="00A962CD" w:rsidTr="00523013">
        <w:trPr>
          <w:trHeight w:val="39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Pr="00A962CD"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523013" w:rsidRPr="00A962CD" w:rsidTr="002C6C43">
        <w:trPr>
          <w:trHeight w:val="315"/>
        </w:trPr>
        <w:tc>
          <w:tcPr>
            <w:tcW w:w="3240" w:type="dxa"/>
            <w:vMerge w:val="restart"/>
          </w:tcPr>
          <w:p w:rsidR="00523013" w:rsidRPr="00500475" w:rsidRDefault="00523013" w:rsidP="00523013">
            <w:pPr>
              <w:spacing w:line="276" w:lineRule="auto"/>
              <w:rPr>
                <w:rFonts w:ascii="Times New Roman" w:hAnsi="Times New Roman" w:cs="Times New Roman"/>
                <w:b/>
              </w:rPr>
            </w:pPr>
            <w:r>
              <w:rPr>
                <w:rFonts w:ascii="Times New Roman" w:hAnsi="Times New Roman" w:cs="Times New Roman"/>
                <w:b/>
              </w:rPr>
              <w:t xml:space="preserve">Field </w:t>
            </w:r>
            <w:r w:rsidRPr="00291437">
              <w:rPr>
                <w:rFonts w:ascii="Times New Roman" w:hAnsi="Times New Roman" w:cs="Times New Roman"/>
                <w:b/>
              </w:rPr>
              <w:t>I</w:t>
            </w:r>
            <w:r>
              <w:rPr>
                <w:rFonts w:ascii="Times New Roman" w:hAnsi="Times New Roman" w:cs="Times New Roman"/>
                <w:b/>
              </w:rPr>
              <w:t>V</w:t>
            </w:r>
            <w:r w:rsidRPr="00291437">
              <w:rPr>
                <w:rFonts w:ascii="Times New Roman" w:hAnsi="Times New Roman" w:cs="Times New Roman"/>
                <w:b/>
              </w:rPr>
              <w:t xml:space="preserve"> Standards’ Fulfillment Degree</w:t>
            </w:r>
          </w:p>
        </w:tc>
        <w:tc>
          <w:tcPr>
            <w:tcW w:w="1350" w:type="dxa"/>
            <w:shd w:val="clear" w:color="auto" w:fill="FF00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23013" w:rsidRPr="001C0E87" w:rsidRDefault="00523013" w:rsidP="00523013">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523013" w:rsidRPr="001C0E87" w:rsidRDefault="00523013" w:rsidP="00523013">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2C6C43">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05032D" w:rsidRPr="0005032D">
        <w:rPr>
          <w:rFonts w:ascii="Times New Roman" w:eastAsia="Times New Roman" w:hAnsi="Times New Roman" w:cs="Times New Roman"/>
          <w:b/>
          <w:bCs/>
          <w:sz w:val="24"/>
          <w:szCs w:val="24"/>
          <w:lang w:val="sq-AL"/>
        </w:rPr>
        <w:t>DOCTORAL PROGRAM QUALITY ASSURANCE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05032D"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BE4436" w:rsidP="00243BA4">
            <w:pPr>
              <w:spacing w:line="276" w:lineRule="auto"/>
              <w:jc w:val="both"/>
              <w:rPr>
                <w:rFonts w:ascii="Times New Roman" w:eastAsia="Times New Roman" w:hAnsi="Times New Roman" w:cs="Times New Roman"/>
                <w:b/>
                <w:bCs/>
                <w:lang w:val="sq-AL"/>
              </w:rPr>
            </w:pPr>
            <w:r w:rsidRPr="00BE4436">
              <w:rPr>
                <w:rFonts w:ascii="Times New Roman" w:eastAsia="Times New Roman" w:hAnsi="Times New Roman" w:cs="Times New Roman"/>
                <w:b/>
                <w:bCs/>
                <w:lang w:val="sq-AL"/>
              </w:rPr>
              <w:t>The institution and responsible unit drafts and implements transparent policies and procedures specific to the doctoral program quality assurance within the framework of internal quality assurance system and structures.</w:t>
            </w:r>
          </w:p>
        </w:tc>
      </w:tr>
      <w:tr w:rsidR="0005032D" w:rsidRPr="00DD61EB" w:rsidTr="002D4635">
        <w:trPr>
          <w:trHeight w:val="404"/>
        </w:trPr>
        <w:tc>
          <w:tcPr>
            <w:tcW w:w="319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institution has in place policies, structures and procedures for Internal Quality Assurance (IQA), in accordance with applicable legal and sub-legal provisions and with institutional regulatory acts.</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The institution has established and introduced the Internal Quality Assurance System and implements an institutional strategy for continuous quality improvement, which includes students and external partners and experts. </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The institution uses the proper quality assurance instruments, and the External Quality Assurance in Higher Education </w:t>
            </w:r>
            <w:proofErr w:type="gramStart"/>
            <w:r w:rsidRPr="00BE4436">
              <w:rPr>
                <w:rFonts w:ascii="Times New Roman" w:hAnsi="Times New Roman" w:cs="Times New Roman"/>
                <w:sz w:val="20"/>
                <w:szCs w:val="20"/>
                <w:lang w:bidi="en-US"/>
              </w:rPr>
              <w:t>is realized</w:t>
            </w:r>
            <w:proofErr w:type="gramEnd"/>
            <w:r w:rsidRPr="00BE4436">
              <w:rPr>
                <w:rFonts w:ascii="Times New Roman" w:hAnsi="Times New Roman" w:cs="Times New Roman"/>
                <w:sz w:val="20"/>
                <w:szCs w:val="20"/>
                <w:lang w:bidi="en-US"/>
              </w:rPr>
              <w:t xml:space="preserve"> through external accreditation assessment processes, analytical and comparative assessments, as well as other processes that promote and improve quality.</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w:t>
            </w:r>
            <w:proofErr w:type="gramStart"/>
            <w:r w:rsidRPr="00BE4436">
              <w:rPr>
                <w:rFonts w:ascii="Times New Roman" w:hAnsi="Times New Roman" w:cs="Times New Roman"/>
                <w:sz w:val="20"/>
                <w:szCs w:val="20"/>
                <w:lang w:bidi="en-US"/>
              </w:rPr>
              <w:t>The Institution has drafted a clear policy and follows periodic procedures to ensure and improve the quality of the study program it delivers, within the IQA framework.</w:t>
            </w:r>
            <w:proofErr w:type="gramEnd"/>
            <w:r w:rsidRPr="00BE4436">
              <w:rPr>
                <w:rFonts w:ascii="Times New Roman" w:hAnsi="Times New Roman" w:cs="Times New Roman"/>
                <w:sz w:val="20"/>
                <w:szCs w:val="20"/>
                <w:lang w:bidi="en-US"/>
              </w:rPr>
              <w:t xml:space="preserve"> They aim to create a quality culture at the institutional level, the constituent units and all institutional internal actors. </w:t>
            </w:r>
          </w:p>
          <w:p w:rsidR="00460FC2" w:rsidRPr="00BE4436" w:rsidRDefault="00460FC2" w:rsidP="00BE4436">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05032D" w:rsidRPr="00DD61EB" w:rsidTr="002D4635">
        <w:trPr>
          <w:trHeight w:val="315"/>
        </w:trPr>
        <w:tc>
          <w:tcPr>
            <w:tcW w:w="319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22D6E" w:rsidRDefault="00460FC2"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Standa</w:t>
            </w:r>
            <w:r w:rsidR="0005032D">
              <w:rPr>
                <w:rFonts w:ascii="Times New Roman" w:hAnsi="Times New Roman" w:cs="Times New Roman"/>
                <w:b/>
                <w:lang w:val="sq-AL"/>
              </w:rPr>
              <w:t>rd</w:t>
            </w:r>
            <w:r w:rsidRPr="00DD61EB">
              <w:rPr>
                <w:rFonts w:ascii="Times New Roman" w:hAnsi="Times New Roman" w:cs="Times New Roman"/>
                <w:b/>
                <w:lang w:val="sq-AL"/>
              </w:rPr>
              <w:t xml:space="preserve"> V.2  </w:t>
            </w:r>
          </w:p>
          <w:p w:rsidR="00C1352C" w:rsidRPr="00DD61EB" w:rsidRDefault="00BE4436" w:rsidP="00243BA4">
            <w:pPr>
              <w:spacing w:line="276" w:lineRule="auto"/>
              <w:jc w:val="both"/>
              <w:rPr>
                <w:rFonts w:ascii="Times New Roman" w:hAnsi="Times New Roman" w:cs="Times New Roman"/>
                <w:b/>
              </w:rPr>
            </w:pPr>
            <w:r w:rsidRPr="00BE4436">
              <w:rPr>
                <w:rFonts w:ascii="Times New Roman" w:eastAsia="Times New Roman" w:hAnsi="Times New Roman" w:cs="Times New Roman"/>
                <w:b/>
                <w:bCs/>
                <w:lang w:val="sq-AL"/>
              </w:rPr>
              <w:t>The institution and responsible unit periodically monitors and reviews the doctoral program with the view of ensuring the achievement of training objectives and targeted learning outcomes</w:t>
            </w:r>
            <w:r>
              <w:rPr>
                <w:rFonts w:ascii="Times New Roman" w:eastAsia="Times New Roman" w:hAnsi="Times New Roman" w:cs="Times New Roman"/>
                <w:b/>
                <w:bCs/>
                <w:lang w:val="sq-AL"/>
              </w:rPr>
              <w:t>.</w:t>
            </w:r>
          </w:p>
        </w:tc>
      </w:tr>
      <w:tr w:rsidR="0005032D" w:rsidRPr="00DD61EB" w:rsidTr="00C626EA">
        <w:trPr>
          <w:trHeight w:val="359"/>
        </w:trPr>
        <w:tc>
          <w:tcPr>
            <w:tcW w:w="3199"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460FC2"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institution establishes a special unit for monitoring, reviewing, and supervising the doctoral program.</w:t>
            </w:r>
          </w:p>
          <w:p w:rsidR="00460FC2" w:rsidRPr="00BE4436" w:rsidRDefault="00460FC2" w:rsidP="00BE4436">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The institution uses formal and documented processes and mechanisms for periodically reviewing, approving and supervising the doctoral program.</w:t>
            </w:r>
          </w:p>
          <w:p w:rsidR="00460FC2" w:rsidRPr="00BE4436" w:rsidRDefault="00460FC2" w:rsidP="00BE4436">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The institution has set measurable quantitative and qualitative indicators for the doctoral program, in the framework of the program quality assessment.</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The institution uses assessment methodology, measuring instruments and evaluation instruments for the study program progress and success.</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5.</w:t>
            </w:r>
            <w:r w:rsidRPr="00BE4436">
              <w:rPr>
                <w:rFonts w:ascii="Times New Roman" w:hAnsi="Times New Roman" w:cs="Times New Roman"/>
                <w:sz w:val="20"/>
                <w:szCs w:val="20"/>
                <w:lang w:bidi="en-US"/>
              </w:rPr>
              <w:t xml:space="preserve"> The results of these assessments </w:t>
            </w:r>
            <w:proofErr w:type="gramStart"/>
            <w:r w:rsidRPr="00BE4436">
              <w:rPr>
                <w:rFonts w:ascii="Times New Roman" w:hAnsi="Times New Roman" w:cs="Times New Roman"/>
                <w:sz w:val="20"/>
                <w:szCs w:val="20"/>
                <w:lang w:bidi="en-US"/>
              </w:rPr>
              <w:t>are documented and forwarded to decision-making authorities responsible for the study program</w:t>
            </w:r>
            <w:proofErr w:type="gramEnd"/>
            <w:r w:rsidRPr="00BE4436">
              <w:rPr>
                <w:rFonts w:ascii="Times New Roman" w:hAnsi="Times New Roman" w:cs="Times New Roman"/>
                <w:sz w:val="20"/>
                <w:szCs w:val="20"/>
                <w:lang w:bidi="en-US"/>
              </w:rPr>
              <w:t>.</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6.</w:t>
            </w:r>
            <w:r w:rsidRPr="00BE4436">
              <w:rPr>
                <w:rFonts w:ascii="Times New Roman" w:hAnsi="Times New Roman" w:cs="Times New Roman"/>
                <w:sz w:val="20"/>
                <w:szCs w:val="20"/>
                <w:lang w:bidi="en-US"/>
              </w:rPr>
              <w:t xml:space="preserve"> The assessment reports should include the expected results, the assessment results and the measures taken to address shortcomings and the ongoing quality improvement. </w:t>
            </w:r>
          </w:p>
          <w:p w:rsidR="0037326E" w:rsidRPr="00BE4436" w:rsidRDefault="0037326E" w:rsidP="00BE4436">
            <w:pPr>
              <w:spacing w:line="276" w:lineRule="auto"/>
              <w:rPr>
                <w:rFonts w:ascii="Times New Roman" w:hAnsi="Times New Roman" w:cs="Times New Roman"/>
                <w:sz w:val="20"/>
                <w:szCs w:val="20"/>
              </w:rPr>
            </w:pP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05032D" w:rsidRPr="00DD61EB" w:rsidTr="00C626EA">
        <w:trPr>
          <w:trHeight w:val="315"/>
        </w:trPr>
        <w:tc>
          <w:tcPr>
            <w:tcW w:w="3199"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D67777" w:rsidRDefault="006B72EA"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 V.3</w:t>
            </w:r>
          </w:p>
          <w:p w:rsidR="00C1352C" w:rsidRPr="00DD61EB" w:rsidRDefault="00BE4436" w:rsidP="00243BA4">
            <w:pPr>
              <w:spacing w:line="276" w:lineRule="auto"/>
              <w:jc w:val="both"/>
              <w:rPr>
                <w:rFonts w:ascii="Times New Roman" w:hAnsi="Times New Roman" w:cs="Times New Roman"/>
                <w:b/>
              </w:rPr>
            </w:pPr>
            <w:r w:rsidRPr="00BE4436">
              <w:rPr>
                <w:rFonts w:ascii="Times New Roman" w:eastAsia="Times New Roman" w:hAnsi="Times New Roman" w:cs="Times New Roman"/>
                <w:b/>
                <w:bCs/>
                <w:lang w:val="sq-AL" w:bidi="en-US"/>
              </w:rPr>
              <w:t>The Institution and responsible unit uses assessment procedures, methodologies, and measuring instruments for the study program opening, development, and progress, graduation and entering the labor market</w:t>
            </w:r>
            <w:r>
              <w:rPr>
                <w:rFonts w:ascii="Times New Roman" w:eastAsia="Times New Roman" w:hAnsi="Times New Roman" w:cs="Times New Roman"/>
                <w:b/>
                <w:bCs/>
                <w:lang w:val="sq-AL" w:bidi="en-US"/>
              </w:rPr>
              <w:t>.</w:t>
            </w:r>
          </w:p>
        </w:tc>
      </w:tr>
      <w:tr w:rsidR="0005032D" w:rsidRPr="00DD61EB" w:rsidTr="00C626EA">
        <w:trPr>
          <w:trHeight w:val="395"/>
        </w:trPr>
        <w:tc>
          <w:tcPr>
            <w:tcW w:w="315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232138"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1.</w:t>
            </w:r>
            <w:r w:rsidRPr="00BE4436">
              <w:rPr>
                <w:rFonts w:ascii="Times New Roman" w:hAnsi="Times New Roman" w:cs="Times New Roman"/>
                <w:sz w:val="20"/>
                <w:szCs w:val="20"/>
                <w:lang w:bidi="en-US"/>
              </w:rPr>
              <w:t xml:space="preserve"> The </w:t>
            </w:r>
            <w:proofErr w:type="gramStart"/>
            <w:r w:rsidRPr="00BE4436">
              <w:rPr>
                <w:rFonts w:ascii="Times New Roman" w:hAnsi="Times New Roman" w:cs="Times New Roman"/>
                <w:sz w:val="20"/>
                <w:szCs w:val="20"/>
                <w:lang w:bidi="en-US"/>
              </w:rPr>
              <w:t>doctoral program internal review is periodically carried out by the relevant internal quality assurance unit</w:t>
            </w:r>
            <w:proofErr w:type="gramEnd"/>
            <w:r w:rsidRPr="00BE4436">
              <w:rPr>
                <w:rFonts w:ascii="Times New Roman" w:hAnsi="Times New Roman" w:cs="Times New Roman"/>
                <w:sz w:val="20"/>
                <w:szCs w:val="20"/>
                <w:lang w:bidi="en-US"/>
              </w:rPr>
              <w:t xml:space="preserve">. The Higher Education Institution incorporates this information in the institutional self-assessment procedure within the accreditation or periodic self-assessment framework. </w:t>
            </w:r>
          </w:p>
          <w:p w:rsidR="00232138" w:rsidRPr="00BE4436" w:rsidRDefault="00232138" w:rsidP="00BE4436">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2.</w:t>
            </w:r>
            <w:r w:rsidRPr="00BE4436">
              <w:rPr>
                <w:rFonts w:ascii="Times New Roman" w:hAnsi="Times New Roman" w:cs="Times New Roman"/>
                <w:sz w:val="20"/>
                <w:szCs w:val="20"/>
                <w:lang w:bidi="en-US"/>
              </w:rPr>
              <w:t xml:space="preserve"> To carry out the review, the institution uses various dedicated and adequate methods and instruments, in line with the academic study program nature and scope.</w:t>
            </w:r>
          </w:p>
          <w:p w:rsidR="00A33C75" w:rsidRPr="00BE4436" w:rsidRDefault="00A33C75" w:rsidP="00BE4436">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3.</w:t>
            </w:r>
            <w:r w:rsidRPr="00BE4436">
              <w:rPr>
                <w:rFonts w:ascii="Times New Roman" w:hAnsi="Times New Roman" w:cs="Times New Roman"/>
                <w:sz w:val="20"/>
                <w:szCs w:val="20"/>
                <w:lang w:bidi="en-US"/>
              </w:rPr>
              <w:t xml:space="preserve"> In the framework of assessing the doctoral program completion and quality progress, the institution uses direct quality assessment methods.</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4.</w:t>
            </w:r>
            <w:r w:rsidRPr="00BE4436">
              <w:rPr>
                <w:rFonts w:ascii="Times New Roman" w:hAnsi="Times New Roman" w:cs="Times New Roman"/>
                <w:sz w:val="20"/>
                <w:szCs w:val="20"/>
                <w:lang w:bidi="en-US"/>
              </w:rPr>
              <w:t xml:space="preserve"> In the framework of assessing the doctoral program completion and quality progress, the institution uses indirect assessment methods, such as surveys and interviews of students, graduates, academic staff, scientific researchers, mentors and partners. </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BE4436" w:rsidRPr="00BE4436" w:rsidRDefault="00BE4436" w:rsidP="00BE4436">
            <w:pPr>
              <w:spacing w:line="276" w:lineRule="auto"/>
              <w:rPr>
                <w:rFonts w:ascii="Times New Roman" w:hAnsi="Times New Roman" w:cs="Times New Roman"/>
                <w:sz w:val="20"/>
                <w:szCs w:val="20"/>
              </w:rPr>
            </w:pPr>
            <w:r w:rsidRPr="00BE4436">
              <w:rPr>
                <w:rFonts w:ascii="Times New Roman" w:hAnsi="Times New Roman" w:cs="Times New Roman"/>
                <w:b/>
                <w:sz w:val="20"/>
                <w:szCs w:val="20"/>
                <w:lang w:bidi="en-US"/>
              </w:rPr>
              <w:t>Criterion 5.</w:t>
            </w:r>
            <w:r w:rsidRPr="00BE4436">
              <w:rPr>
                <w:rFonts w:ascii="Times New Roman" w:hAnsi="Times New Roman" w:cs="Times New Roman"/>
                <w:sz w:val="20"/>
                <w:szCs w:val="20"/>
                <w:lang w:bidi="en-US"/>
              </w:rPr>
              <w:t xml:space="preserve"> In the framework of continuous program improvement, assessment mechanisms include stakeholders, institutions that cooperate in the implementation of the study program and other parties engaged with assessing the knowledge and competencies acquired by this program.</w:t>
            </w:r>
          </w:p>
          <w:p w:rsidR="005A5D22" w:rsidRPr="00BE4436" w:rsidRDefault="005A5D22" w:rsidP="00BE4436">
            <w:pPr>
              <w:spacing w:line="276" w:lineRule="auto"/>
              <w:rPr>
                <w:rFonts w:ascii="Times New Roman" w:hAnsi="Times New Roman" w:cs="Times New Roman"/>
                <w:sz w:val="20"/>
                <w:szCs w:val="20"/>
              </w:rPr>
            </w:pP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05032D" w:rsidRPr="00DD61EB" w:rsidTr="00C626EA">
        <w:trPr>
          <w:trHeight w:val="315"/>
        </w:trPr>
        <w:tc>
          <w:tcPr>
            <w:tcW w:w="315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D67777" w:rsidRDefault="002D4635"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05032D"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BE4436" w:rsidP="00243BA4">
            <w:pPr>
              <w:jc w:val="both"/>
              <w:rPr>
                <w:rFonts w:ascii="Times New Roman" w:hAnsi="Times New Roman" w:cs="Times New Roman"/>
                <w:b/>
                <w:lang w:val="sq-AL"/>
              </w:rPr>
            </w:pPr>
            <w:r w:rsidRPr="00BE4436">
              <w:rPr>
                <w:rFonts w:ascii="Times New Roman" w:eastAsia="Times New Roman" w:hAnsi="Times New Roman" w:cs="Times New Roman"/>
                <w:b/>
                <w:bCs/>
                <w:lang w:val="sq-AL"/>
              </w:rPr>
              <w:t>The institution includes academic units, staff and students in the doctoral program IQA process, and informs interested parties on the results and the subsequent action plan</w:t>
            </w:r>
            <w:r>
              <w:rPr>
                <w:rFonts w:ascii="Times New Roman" w:eastAsia="Times New Roman" w:hAnsi="Times New Roman" w:cs="Times New Roman"/>
                <w:b/>
                <w:bCs/>
                <w:lang w:val="sq-AL"/>
              </w:rPr>
              <w:t>.</w:t>
            </w:r>
          </w:p>
        </w:tc>
      </w:tr>
      <w:tr w:rsidR="0005032D" w:rsidRPr="00DD61EB" w:rsidTr="00C626EA">
        <w:trPr>
          <w:trHeight w:val="386"/>
        </w:trPr>
        <w:tc>
          <w:tcPr>
            <w:tcW w:w="315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5032D" w:rsidRPr="00136E82">
              <w:rPr>
                <w:rFonts w:ascii="Times New Roman" w:eastAsia="Times New Roman" w:hAnsi="Times New Roman" w:cs="Times New Roman"/>
                <w:b/>
                <w:bCs/>
                <w:lang w:val="sq-AL"/>
              </w:rPr>
              <w:t>valuation</w:t>
            </w:r>
          </w:p>
        </w:tc>
      </w:tr>
      <w:tr w:rsidR="00232138" w:rsidRPr="00DD61EB" w:rsidTr="00C626EA">
        <w:tc>
          <w:tcPr>
            <w:tcW w:w="3150" w:type="dxa"/>
          </w:tcPr>
          <w:p w:rsidR="00BE4436" w:rsidRPr="00CD5DF4" w:rsidRDefault="00BE4436"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1.</w:t>
            </w:r>
            <w:r w:rsidRPr="00CD5DF4">
              <w:rPr>
                <w:rFonts w:ascii="Times New Roman" w:hAnsi="Times New Roman" w:cs="Times New Roman"/>
                <w:sz w:val="20"/>
                <w:szCs w:val="20"/>
                <w:lang w:bidi="en-US"/>
              </w:rPr>
              <w:t xml:space="preserve"> The institution should provide for and guarantee the involvement of internal and external actors, interested in continuously ensuring and improving the doctoral program in internal quality policies and procedures.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2.</w:t>
            </w:r>
            <w:r w:rsidRPr="00CD5DF4">
              <w:rPr>
                <w:rFonts w:ascii="Times New Roman" w:hAnsi="Times New Roman" w:cs="Times New Roman"/>
                <w:sz w:val="20"/>
                <w:szCs w:val="20"/>
                <w:lang w:bidi="en-US"/>
              </w:rPr>
              <w:t xml:space="preserve"> The institution defines the specific responsibilities and tasks of the units, individuals, students and other parties engaged in the study program internal quality assurance, and guarantees the responsible performance of these tasks. </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3.</w:t>
            </w:r>
            <w:r w:rsidRPr="00CD5DF4">
              <w:rPr>
                <w:rFonts w:ascii="Times New Roman" w:hAnsi="Times New Roman" w:cs="Times New Roman"/>
                <w:sz w:val="20"/>
                <w:szCs w:val="20"/>
                <w:lang w:bidi="en-US"/>
              </w:rPr>
              <w:t xml:space="preserve"> During the study program assessment and quality </w:t>
            </w:r>
            <w:proofErr w:type="gramStart"/>
            <w:r w:rsidRPr="00CD5DF4">
              <w:rPr>
                <w:rFonts w:ascii="Times New Roman" w:hAnsi="Times New Roman" w:cs="Times New Roman"/>
                <w:sz w:val="20"/>
                <w:szCs w:val="20"/>
                <w:lang w:bidi="en-US"/>
              </w:rPr>
              <w:t>assurance</w:t>
            </w:r>
            <w:proofErr w:type="gramEnd"/>
            <w:r w:rsidRPr="00CD5DF4">
              <w:rPr>
                <w:rFonts w:ascii="Times New Roman" w:hAnsi="Times New Roman" w:cs="Times New Roman"/>
                <w:sz w:val="20"/>
                <w:szCs w:val="20"/>
                <w:lang w:bidi="en-US"/>
              </w:rPr>
              <w:t xml:space="preserve"> it is important to guarantee the engagement of the main and basic unit responsible for the study program, academic staff, academic and administrative assistants and study program students.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4.</w:t>
            </w:r>
            <w:r w:rsidRPr="00CD5DF4">
              <w:rPr>
                <w:rFonts w:ascii="Times New Roman" w:hAnsi="Times New Roman" w:cs="Times New Roman"/>
                <w:sz w:val="20"/>
                <w:szCs w:val="20"/>
                <w:lang w:bidi="en-US"/>
              </w:rPr>
              <w:t xml:space="preserve"> Internal </w:t>
            </w:r>
            <w:proofErr w:type="gramStart"/>
            <w:r w:rsidRPr="00CD5DF4">
              <w:rPr>
                <w:rFonts w:ascii="Times New Roman" w:hAnsi="Times New Roman" w:cs="Times New Roman"/>
                <w:sz w:val="20"/>
                <w:szCs w:val="20"/>
                <w:lang w:bidi="en-US"/>
              </w:rPr>
              <w:t>actors</w:t>
            </w:r>
            <w:proofErr w:type="gramEnd"/>
            <w:r w:rsidRPr="00CD5DF4">
              <w:rPr>
                <w:rFonts w:ascii="Times New Roman" w:hAnsi="Times New Roman" w:cs="Times New Roman"/>
                <w:sz w:val="20"/>
                <w:szCs w:val="20"/>
                <w:lang w:bidi="en-US"/>
              </w:rPr>
              <w:t xml:space="preserve"> inclusion and engagement in the continuous assessment procedures should observe the academic integrity and avoid any kind of discrimination or inequality against staff and students.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5.</w:t>
            </w:r>
            <w:r w:rsidRPr="00CD5DF4">
              <w:rPr>
                <w:rFonts w:ascii="Times New Roman" w:hAnsi="Times New Roman" w:cs="Times New Roman"/>
                <w:sz w:val="20"/>
                <w:szCs w:val="20"/>
                <w:lang w:bidi="en-US"/>
              </w:rPr>
              <w:t xml:space="preserve"> Partners and/or external experts, who </w:t>
            </w:r>
            <w:proofErr w:type="gramStart"/>
            <w:r w:rsidRPr="00CD5DF4">
              <w:rPr>
                <w:rFonts w:ascii="Times New Roman" w:hAnsi="Times New Roman" w:cs="Times New Roman"/>
                <w:sz w:val="20"/>
                <w:szCs w:val="20"/>
                <w:lang w:bidi="en-US"/>
              </w:rPr>
              <w:t>are related</w:t>
            </w:r>
            <w:proofErr w:type="gramEnd"/>
            <w:r w:rsidRPr="00CD5DF4">
              <w:rPr>
                <w:rFonts w:ascii="Times New Roman" w:hAnsi="Times New Roman" w:cs="Times New Roman"/>
                <w:sz w:val="20"/>
                <w:szCs w:val="20"/>
                <w:lang w:bidi="en-US"/>
              </w:rPr>
              <w:t xml:space="preserve"> to the study program, or can provide valuable expertise and input about the program quality and improvement should actively participate in the internal review and quality assurance processes.</w:t>
            </w:r>
          </w:p>
          <w:p w:rsidR="00232138" w:rsidRPr="00CD5DF4" w:rsidRDefault="00232138" w:rsidP="00CD5DF4">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6.</w:t>
            </w:r>
            <w:r w:rsidRPr="00CD5DF4">
              <w:rPr>
                <w:rFonts w:ascii="Times New Roman" w:hAnsi="Times New Roman" w:cs="Times New Roman"/>
                <w:sz w:val="20"/>
                <w:szCs w:val="20"/>
                <w:lang w:bidi="en-US"/>
              </w:rPr>
              <w:t xml:space="preserve"> Monitoring the academic progress of the doctoral program and quality assurance is part of the activity of the unit responsible for the Standing Committee for awarding the “Doctor” scientific degree and the IQAU.</w:t>
            </w:r>
          </w:p>
          <w:p w:rsidR="00A33C75" w:rsidRPr="00CD5DF4" w:rsidRDefault="00A33C75" w:rsidP="00CD5DF4">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05032D" w:rsidRPr="00DD61EB" w:rsidTr="00542147">
        <w:trPr>
          <w:trHeight w:val="315"/>
        </w:trPr>
        <w:tc>
          <w:tcPr>
            <w:tcW w:w="315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B22D6E" w:rsidRDefault="00232138"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5032D"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CD5DF4" w:rsidP="00232138">
            <w:pPr>
              <w:jc w:val="both"/>
              <w:rPr>
                <w:rFonts w:ascii="Times New Roman" w:eastAsia="Times New Roman" w:hAnsi="Times New Roman" w:cs="Times New Roman"/>
                <w:b/>
                <w:bCs/>
                <w:lang w:val="sq-AL"/>
              </w:rPr>
            </w:pPr>
            <w:r w:rsidRPr="00CD5DF4">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establishing an Internal Quality Assurance Culture</w:t>
            </w:r>
            <w:r>
              <w:rPr>
                <w:rFonts w:ascii="Times New Roman" w:eastAsia="Times New Roman" w:hAnsi="Times New Roman" w:cs="Times New Roman"/>
                <w:b/>
                <w:bCs/>
                <w:lang w:val="sq-AL"/>
              </w:rPr>
              <w:t>.</w:t>
            </w:r>
          </w:p>
        </w:tc>
      </w:tr>
      <w:tr w:rsidR="0005032D" w:rsidRPr="00DD61EB" w:rsidTr="00A03B42">
        <w:trPr>
          <w:trHeight w:val="386"/>
        </w:trPr>
        <w:tc>
          <w:tcPr>
            <w:tcW w:w="3160" w:type="dxa"/>
            <w:shd w:val="clear" w:color="auto" w:fill="C5E0B3" w:themeFill="accent6" w:themeFillTint="66"/>
          </w:tcPr>
          <w:p w:rsidR="0005032D" w:rsidRPr="001C0E87" w:rsidRDefault="0005032D" w:rsidP="0005032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05032D" w:rsidRPr="001C0E87" w:rsidRDefault="00AE49D3" w:rsidP="0005032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bookmarkStart w:id="0" w:name="_GoBack"/>
            <w:bookmarkEnd w:id="0"/>
            <w:r w:rsidR="0005032D" w:rsidRPr="00136E82">
              <w:rPr>
                <w:rFonts w:ascii="Times New Roman" w:eastAsia="Times New Roman" w:hAnsi="Times New Roman" w:cs="Times New Roman"/>
                <w:b/>
                <w:bCs/>
                <w:lang w:val="sq-AL"/>
              </w:rPr>
              <w:t>valuation</w:t>
            </w: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1.</w:t>
            </w:r>
            <w:r w:rsidRPr="00CD5DF4">
              <w:rPr>
                <w:rFonts w:ascii="Times New Roman" w:hAnsi="Times New Roman" w:cs="Times New Roman"/>
                <w:sz w:val="20"/>
                <w:szCs w:val="20"/>
                <w:lang w:bidi="en-US"/>
              </w:rPr>
              <w:t xml:space="preserve"> The policy, strategy, organization and activities within the framework of study program Internal Quality Assurance system are transparent and </w:t>
            </w:r>
            <w:proofErr w:type="gramStart"/>
            <w:r w:rsidRPr="00CD5DF4">
              <w:rPr>
                <w:rFonts w:ascii="Times New Roman" w:hAnsi="Times New Roman" w:cs="Times New Roman"/>
                <w:sz w:val="20"/>
                <w:szCs w:val="20"/>
                <w:lang w:bidi="en-US"/>
              </w:rPr>
              <w:t>are made</w:t>
            </w:r>
            <w:proofErr w:type="gramEnd"/>
            <w:r w:rsidRPr="00CD5DF4">
              <w:rPr>
                <w:rFonts w:ascii="Times New Roman" w:hAnsi="Times New Roman" w:cs="Times New Roman"/>
                <w:sz w:val="20"/>
                <w:szCs w:val="20"/>
                <w:lang w:bidi="en-US"/>
              </w:rPr>
              <w:t xml:space="preserve"> public to all students and parties concerned.</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2.</w:t>
            </w:r>
            <w:r w:rsidRPr="00CD5DF4">
              <w:rPr>
                <w:rFonts w:ascii="Times New Roman" w:hAnsi="Times New Roman" w:cs="Times New Roman"/>
                <w:sz w:val="20"/>
                <w:szCs w:val="20"/>
                <w:lang w:bidi="en-US"/>
              </w:rPr>
              <w:t xml:space="preserve"> The institution and responsible unit publishes the results of the study programs assessment, by observing ethics and academic freedom, as well as the legislation on personal data.</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3.</w:t>
            </w:r>
            <w:r w:rsidRPr="00CD5DF4">
              <w:rPr>
                <w:rFonts w:ascii="Times New Roman" w:hAnsi="Times New Roman" w:cs="Times New Roman"/>
                <w:sz w:val="20"/>
                <w:szCs w:val="20"/>
                <w:lang w:bidi="en-US"/>
              </w:rPr>
              <w:t xml:space="preserve"> The assessment results </w:t>
            </w:r>
            <w:proofErr w:type="gramStart"/>
            <w:r w:rsidRPr="00CD5DF4">
              <w:rPr>
                <w:rFonts w:ascii="Times New Roman" w:hAnsi="Times New Roman" w:cs="Times New Roman"/>
                <w:sz w:val="20"/>
                <w:szCs w:val="20"/>
                <w:lang w:bidi="en-US"/>
              </w:rPr>
              <w:t>should be accompanied</w:t>
            </w:r>
            <w:proofErr w:type="gramEnd"/>
            <w:r w:rsidRPr="00CD5DF4">
              <w:rPr>
                <w:rFonts w:ascii="Times New Roman" w:hAnsi="Times New Roman" w:cs="Times New Roman"/>
                <w:sz w:val="20"/>
                <w:szCs w:val="20"/>
                <w:lang w:bidi="en-US"/>
              </w:rPr>
              <w:t xml:space="preserve"> with an action plan designed to address and improve the identified weaknesses and issues.</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4.</w:t>
            </w:r>
            <w:r w:rsidRPr="00CD5DF4">
              <w:rPr>
                <w:rFonts w:ascii="Times New Roman" w:hAnsi="Times New Roman" w:cs="Times New Roman"/>
                <w:sz w:val="20"/>
                <w:szCs w:val="20"/>
                <w:lang w:bidi="en-US"/>
              </w:rPr>
              <w:t xml:space="preserve"> The institution assesses and ensures activities’ effectiveness and impact in the framework of monitoring and quality assessment, with the view to ensuring the ongoing study program improvement.</w:t>
            </w:r>
          </w:p>
          <w:p w:rsidR="00232138" w:rsidRPr="00CD5DF4" w:rsidRDefault="00232138" w:rsidP="00CD5DF4">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DA560B" w:rsidRPr="00DD61EB" w:rsidTr="00A03B42">
        <w:tc>
          <w:tcPr>
            <w:tcW w:w="3160" w:type="dxa"/>
          </w:tcPr>
          <w:p w:rsidR="00CD5DF4" w:rsidRPr="00CD5DF4" w:rsidRDefault="00CD5DF4" w:rsidP="00CD5DF4">
            <w:pPr>
              <w:spacing w:line="276" w:lineRule="auto"/>
              <w:rPr>
                <w:rFonts w:ascii="Times New Roman" w:hAnsi="Times New Roman" w:cs="Times New Roman"/>
                <w:sz w:val="20"/>
                <w:szCs w:val="20"/>
              </w:rPr>
            </w:pPr>
            <w:r w:rsidRPr="00CD5DF4">
              <w:rPr>
                <w:rFonts w:ascii="Times New Roman" w:hAnsi="Times New Roman" w:cs="Times New Roman"/>
                <w:b/>
                <w:sz w:val="20"/>
                <w:szCs w:val="20"/>
                <w:lang w:bidi="en-US"/>
              </w:rPr>
              <w:t>Criterion 5.</w:t>
            </w:r>
            <w:r w:rsidRPr="00CD5DF4">
              <w:rPr>
                <w:rFonts w:ascii="Times New Roman" w:hAnsi="Times New Roman" w:cs="Times New Roman"/>
                <w:sz w:val="20"/>
                <w:szCs w:val="20"/>
                <w:lang w:bidi="en-US"/>
              </w:rPr>
              <w:t xml:space="preserve"> The institution and responsible unit organizes periodic activities with responsible academic staff and students for their information and </w:t>
            </w:r>
            <w:proofErr w:type="gramStart"/>
            <w:r w:rsidRPr="00CD5DF4">
              <w:rPr>
                <w:rFonts w:ascii="Times New Roman" w:hAnsi="Times New Roman" w:cs="Times New Roman"/>
                <w:sz w:val="20"/>
                <w:szCs w:val="20"/>
                <w:lang w:bidi="en-US"/>
              </w:rPr>
              <w:t>awareness-raising</w:t>
            </w:r>
            <w:proofErr w:type="gramEnd"/>
            <w:r w:rsidRPr="00CD5DF4">
              <w:rPr>
                <w:rFonts w:ascii="Times New Roman" w:hAnsi="Times New Roman" w:cs="Times New Roman"/>
                <w:sz w:val="20"/>
                <w:szCs w:val="20"/>
                <w:lang w:bidi="en-US"/>
              </w:rPr>
              <w:t xml:space="preserve"> on the long-term quality assurance and study program improvement.</w:t>
            </w:r>
          </w:p>
          <w:p w:rsidR="00DA560B" w:rsidRPr="00CD5DF4" w:rsidRDefault="00DA560B" w:rsidP="00CD5DF4">
            <w:pPr>
              <w:spacing w:line="276" w:lineRule="auto"/>
              <w:rPr>
                <w:rFonts w:ascii="Times New Roman" w:hAnsi="Times New Roman" w:cs="Times New Roman"/>
                <w:sz w:val="20"/>
                <w:szCs w:val="20"/>
              </w:rPr>
            </w:pPr>
          </w:p>
        </w:tc>
        <w:tc>
          <w:tcPr>
            <w:tcW w:w="6560" w:type="dxa"/>
            <w:gridSpan w:val="4"/>
          </w:tcPr>
          <w:p w:rsidR="00DA560B" w:rsidRPr="00DD61EB" w:rsidRDefault="00DA560B" w:rsidP="00243BA4">
            <w:pPr>
              <w:spacing w:line="276" w:lineRule="auto"/>
              <w:jc w:val="both"/>
              <w:rPr>
                <w:rFonts w:ascii="Times New Roman" w:hAnsi="Times New Roman" w:cs="Times New Roman"/>
                <w:b/>
              </w:rPr>
            </w:pPr>
          </w:p>
        </w:tc>
      </w:tr>
      <w:tr w:rsidR="0005032D" w:rsidRPr="00DD61EB" w:rsidTr="00542147">
        <w:trPr>
          <w:trHeight w:val="315"/>
        </w:trPr>
        <w:tc>
          <w:tcPr>
            <w:tcW w:w="3160" w:type="dxa"/>
            <w:vMerge w:val="restart"/>
            <w:shd w:val="clear" w:color="auto" w:fill="F7CAAC" w:themeFill="accent2" w:themeFillTint="66"/>
          </w:tcPr>
          <w:p w:rsidR="0005032D" w:rsidRPr="001C0E87" w:rsidRDefault="0005032D" w:rsidP="0005032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05032D" w:rsidRPr="00DD61EB" w:rsidTr="006B72EA">
        <w:trPr>
          <w:trHeight w:val="315"/>
        </w:trPr>
        <w:tc>
          <w:tcPr>
            <w:tcW w:w="3150" w:type="dxa"/>
            <w:vMerge w:val="restart"/>
          </w:tcPr>
          <w:p w:rsidR="0005032D" w:rsidRPr="00500475" w:rsidRDefault="0005032D" w:rsidP="0005032D">
            <w:pPr>
              <w:spacing w:line="276" w:lineRule="auto"/>
              <w:rPr>
                <w:rFonts w:ascii="Times New Roman" w:hAnsi="Times New Roman" w:cs="Times New Roman"/>
                <w:b/>
              </w:rPr>
            </w:pPr>
            <w:r>
              <w:rPr>
                <w:rFonts w:ascii="Times New Roman" w:hAnsi="Times New Roman" w:cs="Times New Roman"/>
                <w:b/>
              </w:rPr>
              <w:t>Field V</w:t>
            </w:r>
            <w:r w:rsidRPr="00291437">
              <w:rPr>
                <w:rFonts w:ascii="Times New Roman" w:hAnsi="Times New Roman" w:cs="Times New Roman"/>
                <w:b/>
              </w:rPr>
              <w:t xml:space="preserve"> Standards’ Fulfillment Degree</w:t>
            </w:r>
          </w:p>
        </w:tc>
        <w:tc>
          <w:tcPr>
            <w:tcW w:w="1530" w:type="dxa"/>
            <w:shd w:val="clear" w:color="auto" w:fill="FF00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5032D" w:rsidRPr="001C0E87" w:rsidRDefault="0005032D" w:rsidP="0005032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5032D" w:rsidRPr="001C0E87" w:rsidRDefault="0005032D" w:rsidP="0005032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05032D" w:rsidRDefault="0005032D"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D5DF4" w:rsidRDefault="00CD5DF4" w:rsidP="00197492">
      <w:pPr>
        <w:rPr>
          <w:rFonts w:ascii="Times New Roman" w:hAnsi="Times New Roman" w:cs="Times New Roman"/>
          <w:b/>
          <w:sz w:val="28"/>
          <w:szCs w:val="28"/>
        </w:rPr>
      </w:pPr>
    </w:p>
    <w:p w:rsidR="00C1352C" w:rsidRPr="00ED4F3E" w:rsidRDefault="00C1352C" w:rsidP="00197492">
      <w:pPr>
        <w:rPr>
          <w:rFonts w:ascii="Times New Roman" w:eastAsia="?????? Pro W3" w:hAnsi="Times New Roman" w:cs="Times New Roman"/>
          <w:b/>
          <w:szCs w:val="24"/>
          <w:lang w:val="sq-AL"/>
        </w:rPr>
      </w:pPr>
      <w:proofErr w:type="spellStart"/>
      <w:r w:rsidRPr="00ED4F3E">
        <w:rPr>
          <w:rFonts w:ascii="Times New Roman" w:hAnsi="Times New Roman" w:cs="Times New Roman"/>
          <w:b/>
          <w:sz w:val="24"/>
          <w:szCs w:val="28"/>
          <w:u w:val="single"/>
        </w:rPr>
        <w:t>Përfundime</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të</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Vlerësimit</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të</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programit</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të</w:t>
      </w:r>
      <w:proofErr w:type="spellEnd"/>
      <w:r w:rsidRPr="00ED4F3E">
        <w:rPr>
          <w:rFonts w:ascii="Times New Roman" w:hAnsi="Times New Roman" w:cs="Times New Roman"/>
          <w:b/>
          <w:sz w:val="24"/>
          <w:szCs w:val="28"/>
          <w:u w:val="single"/>
        </w:rPr>
        <w:t xml:space="preserve"> </w:t>
      </w:r>
      <w:proofErr w:type="spellStart"/>
      <w:r w:rsidRPr="00ED4F3E">
        <w:rPr>
          <w:rFonts w:ascii="Times New Roman" w:hAnsi="Times New Roman" w:cs="Times New Roman"/>
          <w:b/>
          <w:sz w:val="24"/>
          <w:szCs w:val="28"/>
          <w:u w:val="single"/>
        </w:rPr>
        <w:t>studimit</w:t>
      </w:r>
      <w:proofErr w:type="spellEnd"/>
      <w:r w:rsidRPr="00ED4F3E">
        <w:rPr>
          <w:rFonts w:ascii="Times New Roman" w:hAnsi="Times New Roman" w:cs="Times New Roman"/>
          <w:b/>
          <w:sz w:val="24"/>
          <w:szCs w:val="28"/>
          <w:u w:val="single"/>
        </w:rPr>
        <w:t xml:space="preserve"> </w:t>
      </w:r>
      <w:proofErr w:type="spellStart"/>
      <w:r w:rsidR="00CB3180" w:rsidRPr="00ED4F3E">
        <w:rPr>
          <w:rFonts w:ascii="Times New Roman" w:hAnsi="Times New Roman" w:cs="Times New Roman"/>
          <w:b/>
          <w:sz w:val="24"/>
          <w:szCs w:val="28"/>
          <w:u w:val="single"/>
        </w:rPr>
        <w:t>të</w:t>
      </w:r>
      <w:proofErr w:type="spellEnd"/>
      <w:r w:rsidR="00CB3180" w:rsidRPr="00ED4F3E">
        <w:rPr>
          <w:rFonts w:ascii="Times New Roman" w:hAnsi="Times New Roman" w:cs="Times New Roman"/>
          <w:b/>
          <w:sz w:val="24"/>
          <w:szCs w:val="28"/>
          <w:u w:val="single"/>
        </w:rPr>
        <w:t xml:space="preserve"> </w:t>
      </w:r>
      <w:proofErr w:type="spellStart"/>
      <w:r w:rsidR="00CB3180" w:rsidRPr="00ED4F3E">
        <w:rPr>
          <w:rFonts w:ascii="Times New Roman" w:hAnsi="Times New Roman" w:cs="Times New Roman"/>
          <w:b/>
          <w:sz w:val="24"/>
          <w:szCs w:val="28"/>
          <w:u w:val="single"/>
        </w:rPr>
        <w:t>ciklit</w:t>
      </w:r>
      <w:proofErr w:type="spellEnd"/>
      <w:r w:rsidR="00CB3180" w:rsidRPr="00ED4F3E">
        <w:rPr>
          <w:rFonts w:ascii="Times New Roman" w:hAnsi="Times New Roman" w:cs="Times New Roman"/>
          <w:b/>
          <w:sz w:val="24"/>
          <w:szCs w:val="28"/>
          <w:u w:val="single"/>
        </w:rPr>
        <w:t xml:space="preserve"> </w:t>
      </w:r>
      <w:proofErr w:type="spellStart"/>
      <w:r w:rsidR="00CB3180" w:rsidRPr="00ED4F3E">
        <w:rPr>
          <w:rFonts w:ascii="Times New Roman" w:hAnsi="Times New Roman" w:cs="Times New Roman"/>
          <w:b/>
          <w:sz w:val="24"/>
          <w:szCs w:val="28"/>
          <w:u w:val="single"/>
        </w:rPr>
        <w:t>të</w:t>
      </w:r>
      <w:proofErr w:type="spellEnd"/>
      <w:r w:rsidR="00CB3180" w:rsidRPr="00ED4F3E">
        <w:rPr>
          <w:rFonts w:ascii="Times New Roman" w:hAnsi="Times New Roman" w:cs="Times New Roman"/>
          <w:b/>
          <w:sz w:val="24"/>
          <w:szCs w:val="28"/>
          <w:u w:val="single"/>
        </w:rPr>
        <w:t xml:space="preserve"> </w:t>
      </w:r>
      <w:proofErr w:type="spellStart"/>
      <w:r w:rsidR="00CB3180" w:rsidRPr="00ED4F3E">
        <w:rPr>
          <w:rFonts w:ascii="Times New Roman" w:hAnsi="Times New Roman" w:cs="Times New Roman"/>
          <w:b/>
          <w:sz w:val="24"/>
          <w:szCs w:val="28"/>
          <w:u w:val="single"/>
        </w:rPr>
        <w:t>Tre</w:t>
      </w:r>
      <w:r w:rsidRPr="00ED4F3E">
        <w:rPr>
          <w:rFonts w:ascii="Times New Roman" w:hAnsi="Times New Roman" w:cs="Times New Roman"/>
          <w:b/>
          <w:sz w:val="24"/>
          <w:szCs w:val="28"/>
          <w:u w:val="single"/>
        </w:rPr>
        <w:t>të</w:t>
      </w:r>
      <w:proofErr w:type="spellEnd"/>
      <w:r w:rsidRPr="00ED4F3E">
        <w:rPr>
          <w:rFonts w:ascii="Times New Roman" w:hAnsi="Times New Roman" w:cs="Times New Roman"/>
          <w:b/>
          <w:sz w:val="24"/>
          <w:szCs w:val="28"/>
          <w:u w:val="single"/>
        </w:rPr>
        <w:t xml:space="preserve"> </w:t>
      </w:r>
      <w:proofErr w:type="spellStart"/>
      <w:r w:rsidR="00335BDE" w:rsidRPr="00ED4F3E">
        <w:rPr>
          <w:rFonts w:ascii="Times New Roman" w:hAnsi="Times New Roman" w:cs="Times New Roman"/>
          <w:b/>
          <w:color w:val="FF0000"/>
          <w:sz w:val="24"/>
          <w:szCs w:val="28"/>
          <w:u w:val="single"/>
        </w:rPr>
        <w:t>Doktoratë</w:t>
      </w:r>
      <w:proofErr w:type="spellEnd"/>
      <w:r w:rsidR="00CB3180" w:rsidRPr="00ED4F3E">
        <w:rPr>
          <w:rFonts w:ascii="Times New Roman" w:hAnsi="Times New Roman" w:cs="Times New Roman"/>
          <w:b/>
          <w:color w:val="FF0000"/>
          <w:sz w:val="24"/>
          <w:szCs w:val="28"/>
          <w:u w:val="single"/>
        </w:rPr>
        <w:t xml:space="preserve"> </w:t>
      </w:r>
      <w:proofErr w:type="spellStart"/>
      <w:r w:rsidR="00CB3180" w:rsidRPr="00ED4F3E">
        <w:rPr>
          <w:rFonts w:ascii="Times New Roman" w:hAnsi="Times New Roman" w:cs="Times New Roman"/>
          <w:b/>
          <w:color w:val="FF0000"/>
          <w:sz w:val="24"/>
          <w:szCs w:val="28"/>
          <w:u w:val="single"/>
        </w:rPr>
        <w:t>në</w:t>
      </w:r>
      <w:proofErr w:type="spellEnd"/>
      <w:r w:rsidR="0025138E" w:rsidRPr="00ED4F3E">
        <w:rPr>
          <w:rFonts w:ascii="Times New Roman" w:hAnsi="Times New Roman" w:cs="Times New Roman"/>
          <w:b/>
          <w:color w:val="FF0000"/>
          <w:sz w:val="24"/>
          <w:szCs w:val="28"/>
          <w:u w:val="single"/>
        </w:rPr>
        <w:t xml:space="preserve"> “</w:t>
      </w:r>
      <w:proofErr w:type="gramStart"/>
      <w:r w:rsidR="0025138E" w:rsidRPr="00ED4F3E">
        <w:rPr>
          <w:rFonts w:ascii="Times New Roman" w:hAnsi="Times New Roman" w:cs="Times New Roman"/>
          <w:b/>
          <w:color w:val="FF0000"/>
          <w:sz w:val="24"/>
          <w:szCs w:val="28"/>
          <w:u w:val="single"/>
        </w:rPr>
        <w:t>.......”</w:t>
      </w:r>
      <w:proofErr w:type="gramEnd"/>
      <w:r w:rsidR="0025138E" w:rsidRPr="00ED4F3E">
        <w:rPr>
          <w:rFonts w:ascii="Times New Roman" w:hAnsi="Times New Roman" w:cs="Times New Roman"/>
          <w:b/>
          <w:color w:val="FF0000"/>
          <w:sz w:val="24"/>
          <w:szCs w:val="28"/>
          <w:u w:val="single"/>
        </w:rPr>
        <w:t xml:space="preserve"> </w:t>
      </w:r>
    </w:p>
    <w:p w:rsidR="00C1352C" w:rsidRPr="00ED4F3E" w:rsidRDefault="00C1352C" w:rsidP="006A4485">
      <w:pPr>
        <w:jc w:val="both"/>
        <w:rPr>
          <w:rFonts w:ascii="Times New Roman" w:hAnsi="Times New Roman" w:cs="Times New Roman"/>
          <w:b/>
          <w:szCs w:val="24"/>
        </w:rPr>
      </w:pPr>
    </w:p>
    <w:p w:rsidR="00C1352C" w:rsidRPr="00ED4F3E" w:rsidRDefault="00C1352C" w:rsidP="00F86208">
      <w:pPr>
        <w:spacing w:after="120" w:line="276" w:lineRule="auto"/>
        <w:jc w:val="both"/>
        <w:rPr>
          <w:rFonts w:ascii="Times New Roman" w:hAnsi="Times New Roman" w:cs="Times New Roman"/>
          <w:b/>
          <w:szCs w:val="26"/>
        </w:rPr>
      </w:pPr>
      <w:proofErr w:type="spellStart"/>
      <w:r w:rsidRPr="00ED4F3E">
        <w:rPr>
          <w:rFonts w:ascii="Times New Roman" w:hAnsi="Times New Roman" w:cs="Times New Roman"/>
          <w:b/>
          <w:szCs w:val="26"/>
        </w:rPr>
        <w:t>Pikat</w:t>
      </w:r>
      <w:proofErr w:type="spellEnd"/>
      <w:r w:rsidRPr="00ED4F3E">
        <w:rPr>
          <w:rFonts w:ascii="Times New Roman" w:hAnsi="Times New Roman" w:cs="Times New Roman"/>
          <w:b/>
          <w:szCs w:val="26"/>
        </w:rPr>
        <w:t xml:space="preserve"> e </w:t>
      </w:r>
      <w:proofErr w:type="spellStart"/>
      <w:r w:rsidRPr="00ED4F3E">
        <w:rPr>
          <w:rFonts w:ascii="Times New Roman" w:hAnsi="Times New Roman" w:cs="Times New Roman"/>
          <w:b/>
          <w:szCs w:val="26"/>
        </w:rPr>
        <w:t>forta</w:t>
      </w:r>
      <w:proofErr w:type="spellEnd"/>
      <w:r w:rsidRPr="00ED4F3E">
        <w:rPr>
          <w:rFonts w:ascii="Times New Roman" w:hAnsi="Times New Roman" w:cs="Times New Roman"/>
          <w:b/>
          <w:szCs w:val="26"/>
        </w:rPr>
        <w:t xml:space="preserve"> </w:t>
      </w:r>
      <w:proofErr w:type="spellStart"/>
      <w:r w:rsidRPr="00ED4F3E">
        <w:rPr>
          <w:rFonts w:ascii="Times New Roman" w:hAnsi="Times New Roman" w:cs="Times New Roman"/>
          <w:b/>
          <w:szCs w:val="26"/>
        </w:rPr>
        <w:t>dhe</w:t>
      </w:r>
      <w:proofErr w:type="spellEnd"/>
      <w:r w:rsidRPr="00ED4F3E">
        <w:rPr>
          <w:rFonts w:ascii="Times New Roman" w:hAnsi="Times New Roman" w:cs="Times New Roman"/>
          <w:b/>
          <w:szCs w:val="26"/>
        </w:rPr>
        <w:t xml:space="preserve"> </w:t>
      </w:r>
      <w:proofErr w:type="spellStart"/>
      <w:r w:rsidRPr="00ED4F3E">
        <w:rPr>
          <w:rFonts w:ascii="Times New Roman" w:hAnsi="Times New Roman" w:cs="Times New Roman"/>
          <w:b/>
          <w:szCs w:val="26"/>
        </w:rPr>
        <w:t>afirmime</w:t>
      </w:r>
      <w:proofErr w:type="spellEnd"/>
    </w:p>
    <w:p w:rsidR="00C1352C"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proofErr w:type="spellStart"/>
      <w:r w:rsidRPr="00ED4F3E">
        <w:rPr>
          <w:rFonts w:ascii="Times New Roman" w:hAnsi="Times New Roman" w:cs="Times New Roman"/>
          <w:b/>
          <w:szCs w:val="26"/>
        </w:rPr>
        <w:t>Pika</w:t>
      </w:r>
      <w:proofErr w:type="spellEnd"/>
      <w:r w:rsidRPr="00ED4F3E">
        <w:rPr>
          <w:rFonts w:ascii="Times New Roman" w:hAnsi="Times New Roman" w:cs="Times New Roman"/>
          <w:b/>
          <w:szCs w:val="26"/>
        </w:rPr>
        <w:t xml:space="preserve"> </w:t>
      </w:r>
      <w:proofErr w:type="spellStart"/>
      <w:r w:rsidRPr="00ED4F3E">
        <w:rPr>
          <w:rFonts w:ascii="Times New Roman" w:hAnsi="Times New Roman" w:cs="Times New Roman"/>
          <w:b/>
          <w:szCs w:val="26"/>
        </w:rPr>
        <w:t>të</w:t>
      </w:r>
      <w:proofErr w:type="spellEnd"/>
      <w:r w:rsidRPr="00ED4F3E">
        <w:rPr>
          <w:rFonts w:ascii="Times New Roman" w:hAnsi="Times New Roman" w:cs="Times New Roman"/>
          <w:b/>
          <w:szCs w:val="26"/>
        </w:rPr>
        <w:t xml:space="preserve"> </w:t>
      </w:r>
      <w:proofErr w:type="spellStart"/>
      <w:r w:rsidRPr="00ED4F3E">
        <w:rPr>
          <w:rFonts w:ascii="Times New Roman" w:hAnsi="Times New Roman" w:cs="Times New Roman"/>
          <w:b/>
          <w:szCs w:val="26"/>
        </w:rPr>
        <w:t>dobta</w:t>
      </w:r>
      <w:proofErr w:type="spellEnd"/>
    </w:p>
    <w:p w:rsidR="00C1352C"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proofErr w:type="spellStart"/>
      <w:r w:rsidRPr="00ED4F3E">
        <w:rPr>
          <w:rFonts w:ascii="Times New Roman" w:hAnsi="Times New Roman" w:cs="Times New Roman"/>
          <w:b/>
          <w:szCs w:val="26"/>
        </w:rPr>
        <w:t>Rekomandime</w:t>
      </w:r>
      <w:proofErr w:type="spellEnd"/>
    </w:p>
    <w:p w:rsidR="00C1352C"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C1352C">
      <w:pPr>
        <w:pStyle w:val="ListParagraph"/>
        <w:ind w:left="360" w:hanging="360"/>
        <w:jc w:val="both"/>
        <w:rPr>
          <w:rFonts w:ascii="Times New Roman" w:hAnsi="Times New Roman" w:cs="Times New Roman"/>
          <w:b/>
          <w:sz w:val="20"/>
          <w:szCs w:val="24"/>
        </w:rPr>
      </w:pPr>
    </w:p>
    <w:p w:rsidR="00C51FD0" w:rsidRPr="00ED4F3E" w:rsidRDefault="00C51FD0" w:rsidP="00F86208">
      <w:pPr>
        <w:jc w:val="both"/>
        <w:rPr>
          <w:rFonts w:ascii="Times New Roman" w:hAnsi="Times New Roman" w:cs="Times New Roman"/>
          <w:b/>
          <w:szCs w:val="26"/>
        </w:rPr>
      </w:pPr>
    </w:p>
    <w:p w:rsidR="00AF2A6C" w:rsidRPr="00ED4F3E"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ED4F3E">
        <w:rPr>
          <w:rFonts w:ascii="Times New Roman" w:hAnsi="Times New Roman"/>
          <w:b/>
          <w:sz w:val="24"/>
          <w:szCs w:val="28"/>
          <w:u w:val="single"/>
        </w:rPr>
        <w:t>E</w:t>
      </w:r>
      <w:r w:rsidR="00D72D8F" w:rsidRPr="00ED4F3E">
        <w:rPr>
          <w:rFonts w:ascii="Times New Roman" w:hAnsi="Times New Roman"/>
          <w:b/>
          <w:sz w:val="24"/>
          <w:szCs w:val="28"/>
          <w:u w:val="single"/>
        </w:rPr>
        <w:t>valuation’s conclusions for</w:t>
      </w:r>
      <w:r w:rsidR="00CB3180" w:rsidRPr="00ED4F3E">
        <w:rPr>
          <w:rFonts w:ascii="Times New Roman" w:hAnsi="Times New Roman"/>
          <w:b/>
          <w:sz w:val="24"/>
          <w:szCs w:val="28"/>
          <w:u w:val="single"/>
        </w:rPr>
        <w:t xml:space="preserve"> the Third Cycle </w:t>
      </w:r>
      <w:r w:rsidR="00FB741F" w:rsidRPr="00ED4F3E">
        <w:rPr>
          <w:rFonts w:ascii="Times New Roman" w:hAnsi="Times New Roman"/>
          <w:b/>
          <w:color w:val="FF0000"/>
          <w:sz w:val="24"/>
          <w:szCs w:val="28"/>
          <w:u w:val="single"/>
        </w:rPr>
        <w:t xml:space="preserve">Doctorate </w:t>
      </w:r>
      <w:r w:rsidR="00CD5DF4">
        <w:rPr>
          <w:rFonts w:ascii="Times New Roman" w:hAnsi="Times New Roman"/>
          <w:b/>
          <w:sz w:val="24"/>
          <w:szCs w:val="28"/>
          <w:u w:val="single"/>
        </w:rPr>
        <w:t xml:space="preserve">in </w:t>
      </w:r>
      <w:r w:rsidRPr="00ED4F3E">
        <w:rPr>
          <w:rFonts w:ascii="Times New Roman" w:hAnsi="Times New Roman"/>
          <w:b/>
          <w:color w:val="FF0000"/>
          <w:sz w:val="24"/>
          <w:szCs w:val="28"/>
          <w:u w:val="single"/>
        </w:rPr>
        <w:t>“</w:t>
      </w:r>
      <w:proofErr w:type="gramStart"/>
      <w:r w:rsidRPr="00ED4F3E">
        <w:rPr>
          <w:rFonts w:ascii="Times New Roman" w:hAnsi="Times New Roman"/>
          <w:b/>
          <w:color w:val="FF0000"/>
          <w:sz w:val="24"/>
          <w:szCs w:val="28"/>
          <w:u w:val="single"/>
        </w:rPr>
        <w:t>.......”</w:t>
      </w:r>
      <w:proofErr w:type="gramEnd"/>
      <w:r w:rsidRPr="00ED4F3E">
        <w:rPr>
          <w:rFonts w:ascii="Times New Roman" w:hAnsi="Times New Roman"/>
          <w:b/>
          <w:color w:val="FF0000"/>
          <w:sz w:val="24"/>
          <w:szCs w:val="28"/>
          <w:u w:val="single"/>
        </w:rPr>
        <w:t xml:space="preserve"> </w:t>
      </w:r>
    </w:p>
    <w:p w:rsidR="00AF2A6C" w:rsidRPr="00ED4F3E" w:rsidRDefault="00AF2A6C" w:rsidP="00F86208">
      <w:pPr>
        <w:jc w:val="both"/>
        <w:rPr>
          <w:rFonts w:ascii="Times New Roman" w:hAnsi="Times New Roman" w:cs="Times New Roman"/>
          <w:b/>
          <w:szCs w:val="26"/>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Strengths and affirmations</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Weaknesses</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Recommendation</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C51FD0" w:rsidRPr="0025138E"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D72D8F" w:rsidRDefault="00D72D8F" w:rsidP="00F86208">
      <w:pPr>
        <w:jc w:val="both"/>
        <w:rPr>
          <w:rFonts w:ascii="Times New Roman" w:hAnsi="Times New Roman" w:cs="Times New Roman"/>
          <w:b/>
          <w:sz w:val="26"/>
          <w:szCs w:val="26"/>
        </w:rPr>
      </w:pPr>
    </w:p>
    <w:p w:rsidR="00197C85" w:rsidRDefault="00197C85" w:rsidP="00F86208">
      <w:pPr>
        <w:jc w:val="both"/>
        <w:rPr>
          <w:rFonts w:ascii="Times New Roman" w:hAnsi="Times New Roman" w:cs="Times New Roman"/>
          <w:b/>
          <w:sz w:val="26"/>
          <w:szCs w:val="26"/>
        </w:rPr>
      </w:pPr>
    </w:p>
    <w:p w:rsidR="00CD5DF4" w:rsidRPr="00F86208" w:rsidRDefault="00CD5DF4" w:rsidP="00CD5DF4">
      <w:pPr>
        <w:jc w:val="both"/>
        <w:rPr>
          <w:rFonts w:ascii="Times New Roman" w:hAnsi="Times New Roman" w:cs="Times New Roman"/>
          <w:b/>
          <w:sz w:val="26"/>
          <w:szCs w:val="26"/>
        </w:rPr>
      </w:pPr>
      <w:r>
        <w:rPr>
          <w:rFonts w:ascii="Times New Roman" w:hAnsi="Times New Roman" w:cs="Times New Roman"/>
          <w:b/>
          <w:sz w:val="26"/>
          <w:szCs w:val="26"/>
        </w:rPr>
        <w:t>P</w:t>
      </w:r>
      <w:r w:rsidRPr="0063286C">
        <w:rPr>
          <w:rFonts w:ascii="Times New Roman" w:hAnsi="Times New Roman" w:cs="Times New Roman"/>
          <w:b/>
          <w:sz w:val="26"/>
          <w:szCs w:val="26"/>
        </w:rPr>
        <w:t xml:space="preserve">rogram quality standards fulfillment </w:t>
      </w:r>
      <w:r>
        <w:rPr>
          <w:rFonts w:ascii="Times New Roman" w:hAnsi="Times New Roman" w:cs="Times New Roman"/>
          <w:b/>
          <w:sz w:val="26"/>
          <w:szCs w:val="26"/>
        </w:rPr>
        <w:t xml:space="preserve">degree </w:t>
      </w:r>
    </w:p>
    <w:tbl>
      <w:tblPr>
        <w:tblStyle w:val="TableGrid"/>
        <w:tblW w:w="9445" w:type="dxa"/>
        <w:tblLook w:val="04A0" w:firstRow="1" w:lastRow="0" w:firstColumn="1" w:lastColumn="0" w:noHBand="0" w:noVBand="1"/>
      </w:tblPr>
      <w:tblGrid>
        <w:gridCol w:w="2920"/>
        <w:gridCol w:w="1497"/>
        <w:gridCol w:w="1571"/>
        <w:gridCol w:w="1571"/>
        <w:gridCol w:w="1886"/>
      </w:tblGrid>
      <w:tr w:rsidR="00CD5DF4" w:rsidTr="001527E7">
        <w:trPr>
          <w:trHeight w:val="465"/>
        </w:trPr>
        <w:tc>
          <w:tcPr>
            <w:tcW w:w="2920" w:type="dxa"/>
            <w:vMerge w:val="restart"/>
            <w:shd w:val="clear" w:color="auto" w:fill="F4B083" w:themeFill="accent2" w:themeFillTint="99"/>
          </w:tcPr>
          <w:p w:rsidR="00CD5DF4" w:rsidRPr="006A0202" w:rsidRDefault="00CD5DF4" w:rsidP="00CD5DF4">
            <w:pPr>
              <w:jc w:val="center"/>
              <w:rPr>
                <w:rFonts w:ascii="Times New Roman" w:hAnsi="Times New Roman" w:cs="Times New Roman"/>
                <w:b/>
                <w:sz w:val="24"/>
                <w:szCs w:val="24"/>
              </w:rPr>
            </w:pPr>
            <w:r w:rsidRPr="007877EC">
              <w:rPr>
                <w:rFonts w:ascii="Times New Roman" w:hAnsi="Times New Roman" w:cs="Times New Roman"/>
                <w:b/>
                <w:sz w:val="24"/>
                <w:szCs w:val="24"/>
              </w:rPr>
              <w:t>FIELDS OF EVALUATION</w:t>
            </w:r>
          </w:p>
        </w:tc>
        <w:tc>
          <w:tcPr>
            <w:tcW w:w="6525" w:type="dxa"/>
            <w:gridSpan w:val="4"/>
            <w:shd w:val="clear" w:color="auto" w:fill="FBE4D5" w:themeFill="accent2" w:themeFillTint="33"/>
          </w:tcPr>
          <w:p w:rsidR="00CD5DF4" w:rsidRPr="009C551A" w:rsidRDefault="00CD5DF4" w:rsidP="00CD5DF4">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CD5DF4" w:rsidTr="001527E7">
        <w:tc>
          <w:tcPr>
            <w:tcW w:w="2920" w:type="dxa"/>
            <w:vMerge/>
            <w:shd w:val="clear" w:color="auto" w:fill="F4B083" w:themeFill="accent2" w:themeFillTint="99"/>
          </w:tcPr>
          <w:p w:rsidR="00CD5DF4" w:rsidRDefault="00CD5DF4" w:rsidP="00CD5DF4">
            <w:pPr>
              <w:rPr>
                <w:rFonts w:ascii="Times New Roman" w:hAnsi="Times New Roman" w:cs="Times New Roman"/>
                <w:b/>
                <w:sz w:val="28"/>
                <w:szCs w:val="28"/>
              </w:rPr>
            </w:pPr>
          </w:p>
        </w:tc>
        <w:tc>
          <w:tcPr>
            <w:tcW w:w="1497" w:type="dxa"/>
            <w:shd w:val="clear" w:color="auto" w:fill="FF00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1" w:type="dxa"/>
            <w:shd w:val="clear" w:color="auto" w:fill="FF66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1" w:type="dxa"/>
            <w:shd w:val="clear" w:color="auto" w:fill="CCCC0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86" w:type="dxa"/>
            <w:shd w:val="clear" w:color="auto" w:fill="92D050"/>
          </w:tcPr>
          <w:p w:rsidR="00CD5DF4" w:rsidRPr="001C0E87" w:rsidRDefault="00CD5DF4" w:rsidP="00CD5DF4">
            <w:pPr>
              <w:spacing w:line="276" w:lineRule="auto"/>
              <w:jc w:val="both"/>
              <w:rPr>
                <w:rFonts w:ascii="Times New Roman" w:hAnsi="Times New Roman" w:cs="Times New Roman"/>
                <w:b/>
              </w:rPr>
            </w:pPr>
            <w:r w:rsidRPr="00136E82">
              <w:rPr>
                <w:rFonts w:ascii="Times New Roman" w:hAnsi="Times New Roman" w:cs="Times New Roman"/>
                <w:b/>
              </w:rPr>
              <w:t>Not met</w:t>
            </w:r>
          </w:p>
        </w:tc>
      </w:tr>
      <w:tr w:rsidR="00C1352C" w:rsidTr="001527E7">
        <w:tc>
          <w:tcPr>
            <w:tcW w:w="2920" w:type="dxa"/>
            <w:shd w:val="clear" w:color="auto" w:fill="FBE4D5" w:themeFill="accent2" w:themeFillTint="33"/>
          </w:tcPr>
          <w:p w:rsidR="00C1352C" w:rsidRPr="00FB741F" w:rsidRDefault="00CF5DAE" w:rsidP="00FB741F">
            <w:pPr>
              <w:pStyle w:val="ListParagraph"/>
              <w:numPr>
                <w:ilvl w:val="0"/>
                <w:numId w:val="4"/>
              </w:numPr>
              <w:ind w:left="426" w:hanging="360"/>
              <w:rPr>
                <w:rFonts w:ascii="Times New Roman" w:eastAsia="Times New Roman" w:hAnsi="Times New Roman" w:cs="Times New Roman"/>
                <w:b/>
                <w:bCs/>
                <w:lang w:val="sq-AL"/>
              </w:rPr>
            </w:pPr>
            <w:r w:rsidRPr="00CF5DAE">
              <w:rPr>
                <w:rFonts w:ascii="Times New Roman" w:eastAsia="Times New Roman" w:hAnsi="Times New Roman" w:cs="Times New Roman"/>
                <w:b/>
                <w:bCs/>
                <w:lang w:val="sq-AL" w:bidi="en-US"/>
              </w:rPr>
              <w:t>GENERAL FRAMEWORK OF THE DOCTORAL PROGRAM</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FB741F" w:rsidRDefault="00CF5DAE" w:rsidP="00FB741F">
            <w:pPr>
              <w:pStyle w:val="ListParagraph"/>
              <w:numPr>
                <w:ilvl w:val="0"/>
                <w:numId w:val="4"/>
              </w:numPr>
              <w:ind w:left="426" w:hanging="360"/>
              <w:rPr>
                <w:rFonts w:ascii="Times New Roman" w:eastAsia="?????? Pro W3" w:hAnsi="Times New Roman" w:cs="Times New Roman"/>
                <w:b/>
                <w:bCs/>
                <w:color w:val="000000"/>
                <w:lang w:val="sq-AL"/>
              </w:rPr>
            </w:pPr>
            <w:r w:rsidRPr="00CF5DAE">
              <w:rPr>
                <w:rFonts w:ascii="Times New Roman" w:eastAsia="?????? Pro W3" w:hAnsi="Times New Roman" w:cs="Times New Roman"/>
                <w:b/>
                <w:bCs/>
                <w:color w:val="000000"/>
                <w:lang w:val="sq-AL" w:bidi="en-US"/>
              </w:rPr>
              <w:t>DOCTORAL PROGRAM ORGANIZATION, STRUCTURE AND ADMINISTRATION</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CF5DAE" w:rsidRDefault="00CF5DAE" w:rsidP="00CF5DAE">
            <w:pPr>
              <w:pStyle w:val="ListParagraph"/>
              <w:numPr>
                <w:ilvl w:val="0"/>
                <w:numId w:val="4"/>
              </w:numPr>
              <w:ind w:left="426" w:hanging="360"/>
              <w:rPr>
                <w:rFonts w:ascii="Times New Roman" w:hAnsi="Times New Roman" w:cs="Times New Roman"/>
                <w:b/>
                <w:bCs/>
              </w:rPr>
            </w:pPr>
            <w:r w:rsidRPr="00CF5DAE">
              <w:rPr>
                <w:rFonts w:ascii="Times New Roman" w:hAnsi="Times New Roman" w:cs="Times New Roman"/>
                <w:b/>
                <w:bCs/>
                <w:lang w:val="sq-AL" w:bidi="en-US"/>
              </w:rPr>
              <w:t>SOURCES IN SERVICE OF THE PROGRAM</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CD5DF4" w:rsidP="00D72D8F">
            <w:pPr>
              <w:pStyle w:val="ListParagraph"/>
              <w:numPr>
                <w:ilvl w:val="0"/>
                <w:numId w:val="4"/>
              </w:numPr>
              <w:ind w:left="426" w:hanging="360"/>
              <w:rPr>
                <w:rFonts w:ascii="Times New Roman" w:hAnsi="Times New Roman" w:cs="Times New Roman"/>
                <w:b/>
              </w:rPr>
            </w:pPr>
            <w:r w:rsidRPr="00CD5DF4">
              <w:rPr>
                <w:rFonts w:ascii="Times New Roman" w:eastAsia="Times New Roman" w:hAnsi="Times New Roman" w:cs="Times New Roman"/>
                <w:b/>
                <w:bCs/>
                <w:color w:val="000000" w:themeColor="text1"/>
                <w:lang w:val="sq-AL" w:bidi="en-US"/>
              </w:rPr>
              <w:t>SCIENTIFIC RESEARCH, ACHIEVEMENTS AND RESULTS</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1527E7" w:rsidRDefault="00CD5DF4" w:rsidP="001527E7">
            <w:pPr>
              <w:pStyle w:val="ListParagraph"/>
              <w:numPr>
                <w:ilvl w:val="0"/>
                <w:numId w:val="4"/>
              </w:numPr>
              <w:ind w:left="426" w:hanging="360"/>
              <w:rPr>
                <w:rFonts w:ascii="Times New Roman" w:eastAsia="Times New Roman" w:hAnsi="Times New Roman" w:cs="Times New Roman"/>
                <w:b/>
                <w:bCs/>
                <w:lang w:val="sq-AL"/>
              </w:rPr>
            </w:pPr>
            <w:r w:rsidRPr="00CD5DF4">
              <w:rPr>
                <w:rFonts w:ascii="Times New Roman" w:eastAsia="Times New Roman" w:hAnsi="Times New Roman" w:cs="Times New Roman"/>
                <w:b/>
                <w:bCs/>
                <w:lang w:val="sq-AL" w:bidi="en-US"/>
              </w:rPr>
              <w:t>DOCTORAL PROGRAM QUALITY ASSURANCE</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rPr>
          <w:trHeight w:val="368"/>
        </w:trPr>
        <w:tc>
          <w:tcPr>
            <w:tcW w:w="2920" w:type="dxa"/>
            <w:shd w:val="clear" w:color="auto" w:fill="F4B083" w:themeFill="accent2" w:themeFillTint="99"/>
          </w:tcPr>
          <w:p w:rsidR="00C1352C" w:rsidRPr="00F66674" w:rsidRDefault="00CD5DF4" w:rsidP="00243BA4">
            <w:pPr>
              <w:spacing w:line="276" w:lineRule="auto"/>
              <w:jc w:val="both"/>
              <w:rPr>
                <w:rFonts w:ascii="Times New Roman" w:eastAsia="Times New Roman" w:hAnsi="Times New Roman" w:cs="Times New Roman"/>
                <w:b/>
                <w:sz w:val="24"/>
                <w:szCs w:val="24"/>
                <w:lang w:val="sq-AL"/>
              </w:rPr>
            </w:pPr>
            <w:r w:rsidRPr="00AE2364">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bl>
    <w:p w:rsidR="001173E2" w:rsidRDefault="001173E2"/>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BD1FFA" w:rsidRDefault="00BD1FFA"/>
    <w:p w:rsidR="00BD1FFA" w:rsidRDefault="00BD1FFA"/>
    <w:p w:rsidR="002437B3" w:rsidRDefault="002437B3"/>
    <w:p w:rsidR="00C03EC8" w:rsidRDefault="00C03EC8" w:rsidP="00C03EC8">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 xml:space="preserve">The following list is the mandatory documentation that institutions must submit together with the SER in the framework of accreditation of study programs. It </w:t>
      </w:r>
      <w:proofErr w:type="gramStart"/>
      <w:r w:rsidRPr="00AE2364">
        <w:rPr>
          <w:rFonts w:ascii="Times New Roman" w:eastAsia="Calibri" w:hAnsi="Times New Roman" w:cs="Times New Roman"/>
          <w:color w:val="000000"/>
          <w:sz w:val="24"/>
          <w:szCs w:val="24"/>
          <w:lang w:val="en-GB"/>
        </w:rPr>
        <w:t>is not said</w:t>
      </w:r>
      <w:proofErr w:type="gramEnd"/>
      <w:r w:rsidRPr="00AE2364">
        <w:rPr>
          <w:rFonts w:ascii="Times New Roman" w:eastAsia="Calibri" w:hAnsi="Times New Roman" w:cs="Times New Roman"/>
          <w:color w:val="000000"/>
          <w:sz w:val="24"/>
          <w:szCs w:val="24"/>
          <w:lang w:val="en-GB"/>
        </w:rPr>
        <w:t xml:space="preserve">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C03EC8" w:rsidRPr="00F36BA9" w:rsidRDefault="00C03EC8" w:rsidP="00C03EC8">
      <w:pPr>
        <w:spacing w:after="120" w:line="276" w:lineRule="auto"/>
        <w:ind w:left="357"/>
        <w:jc w:val="both"/>
        <w:rPr>
          <w:rFonts w:ascii="Times New Roman" w:eastAsia="Calibri" w:hAnsi="Times New Roman" w:cs="Times New Roman"/>
          <w:color w:val="000000"/>
          <w:sz w:val="24"/>
          <w:szCs w:val="24"/>
          <w:lang w:val="en-GB"/>
        </w:rPr>
      </w:pP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proofErr w:type="gramStart"/>
      <w:r>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 xml:space="preserve">ission and </w:t>
      </w:r>
      <w:proofErr w:type="spellStart"/>
      <w:r w:rsidRPr="00397AD2">
        <w:rPr>
          <w:rFonts w:ascii="Times New Roman" w:eastAsia="Calibri" w:hAnsi="Times New Roman" w:cs="Times New Roman"/>
          <w:color w:val="000000"/>
          <w:sz w:val="24"/>
          <w:szCs w:val="24"/>
          <w:lang w:val="en-GB"/>
        </w:rPr>
        <w:t>labor</w:t>
      </w:r>
      <w:proofErr w:type="spellEnd"/>
      <w:r w:rsidRPr="00397AD2">
        <w:rPr>
          <w:rFonts w:ascii="Times New Roman" w:eastAsia="Calibri" w:hAnsi="Times New Roman" w:cs="Times New Roman"/>
          <w:color w:val="000000"/>
          <w:sz w:val="24"/>
          <w:szCs w:val="24"/>
          <w:lang w:val="en-GB"/>
        </w:rPr>
        <w:t xml:space="preserve"> market study</w:t>
      </w:r>
      <w:proofErr w:type="gramStart"/>
      <w:r w:rsidRPr="00F36BA9">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proofErr w:type="gramStart"/>
      <w:r w:rsidRPr="00F36BA9">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proofErr w:type="gramStart"/>
      <w:r w:rsidRPr="00F36BA9">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proofErr w:type="gramStart"/>
      <w:r w:rsidRPr="00F36BA9">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 xml:space="preserve">Regulations for tests and exams, graduation criteria and procedures, </w:t>
      </w:r>
      <w:proofErr w:type="spellStart"/>
      <w:r w:rsidRPr="00397AD2">
        <w:rPr>
          <w:rFonts w:ascii="Times New Roman" w:eastAsia="Calibri" w:hAnsi="Times New Roman" w:cs="Times New Roman"/>
          <w:color w:val="000000"/>
          <w:sz w:val="24"/>
          <w:szCs w:val="24"/>
          <w:lang w:val="en-GB"/>
        </w:rPr>
        <w:t>etc</w:t>
      </w:r>
      <w:proofErr w:type="spellEnd"/>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proofErr w:type="gramStart"/>
      <w:r w:rsidRPr="00F36BA9">
        <w:rPr>
          <w:rFonts w:ascii="Times New Roman" w:eastAsia="Calibri" w:hAnsi="Times New Roman" w:cs="Times New Roman"/>
          <w:color w:val="000000"/>
          <w:sz w:val="24"/>
          <w:szCs w:val="24"/>
          <w:lang w:val="en-GB"/>
        </w:rPr>
        <w:t>;</w:t>
      </w:r>
      <w:proofErr w:type="gramEnd"/>
    </w:p>
    <w:p w:rsidR="00C03EC8" w:rsidRPr="00F36BA9"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proofErr w:type="gramStart"/>
      <w:r w:rsidRPr="00F36BA9">
        <w:rPr>
          <w:rFonts w:ascii="Times New Roman" w:eastAsia="Calibri" w:hAnsi="Times New Roman" w:cs="Times New Roman"/>
          <w:color w:val="000000"/>
          <w:sz w:val="24"/>
          <w:szCs w:val="24"/>
          <w:lang w:val="en-GB"/>
        </w:rPr>
        <w:t>;</w:t>
      </w:r>
      <w:proofErr w:type="gramEnd"/>
    </w:p>
    <w:p w:rsidR="00C03EC8" w:rsidRPr="003F4035" w:rsidRDefault="00C03EC8" w:rsidP="00C03EC8">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C03EC8" w:rsidRDefault="00C03EC8" w:rsidP="00C03EC8">
      <w:pPr>
        <w:spacing w:after="120" w:line="276" w:lineRule="auto"/>
        <w:jc w:val="both"/>
        <w:rPr>
          <w:rFonts w:ascii="Times New Roman" w:eastAsia="?????? Pro W3" w:hAnsi="Times New Roman" w:cs="Times New Roman"/>
          <w:b/>
          <w:sz w:val="24"/>
          <w:szCs w:val="24"/>
          <w:lang w:val="sq-AL"/>
        </w:rPr>
      </w:pPr>
    </w:p>
    <w:p w:rsidR="00C03EC8" w:rsidRDefault="00C03EC8" w:rsidP="00C03EC8">
      <w:pPr>
        <w:spacing w:after="120" w:line="276" w:lineRule="auto"/>
        <w:ind w:left="357"/>
        <w:jc w:val="both"/>
      </w:pPr>
    </w:p>
    <w:p w:rsidR="002437B3" w:rsidRDefault="002437B3"/>
    <w:sectPr w:rsidR="002437B3"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F6" w:rsidRDefault="00CC56F6" w:rsidP="00ED503D">
      <w:pPr>
        <w:spacing w:after="0" w:line="240" w:lineRule="auto"/>
      </w:pPr>
      <w:r>
        <w:separator/>
      </w:r>
    </w:p>
  </w:endnote>
  <w:endnote w:type="continuationSeparator" w:id="0">
    <w:p w:rsidR="00CC56F6" w:rsidRDefault="00CC56F6"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B3502C" w:rsidRPr="00D06F47" w:rsidRDefault="00B3502C"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B3502C" w:rsidRPr="00D06F47" w:rsidRDefault="00B3502C" w:rsidP="00BE2961">
        <w:pPr>
          <w:pStyle w:val="Footer"/>
          <w:tabs>
            <w:tab w:val="right" w:pos="9630"/>
            <w:tab w:val="right" w:pos="9720"/>
          </w:tabs>
          <w:rPr>
            <w:rFonts w:ascii="Baskerville Old Face" w:hAnsi="Baskerville Old Face"/>
            <w:sz w:val="20"/>
            <w:szCs w:val="20"/>
            <w:lang w:val="fr-FR"/>
          </w:rPr>
        </w:pPr>
        <w:proofErr w:type="spellStart"/>
        <w:r w:rsidRPr="00D06F47">
          <w:rPr>
            <w:rFonts w:ascii="Baskerville Old Face" w:hAnsi="Baskerville Old Face"/>
            <w:sz w:val="20"/>
            <w:szCs w:val="20"/>
            <w:lang w:val="fr-FR"/>
          </w:rPr>
          <w:t>Pranë</w:t>
        </w:r>
        <w:proofErr w:type="spellEnd"/>
        <w:r w:rsidRPr="00D06F47">
          <w:rPr>
            <w:rFonts w:ascii="Baskerville Old Face" w:hAnsi="Baskerville Old Face"/>
            <w:sz w:val="20"/>
            <w:szCs w:val="20"/>
            <w:lang w:val="fr-FR"/>
          </w:rPr>
          <w:t xml:space="preserve"> </w:t>
        </w:r>
        <w:proofErr w:type="spellStart"/>
        <w:r w:rsidRPr="00D06F47">
          <w:rPr>
            <w:rFonts w:ascii="Baskerville Old Face" w:hAnsi="Baskerville Old Face"/>
            <w:sz w:val="20"/>
            <w:szCs w:val="20"/>
            <w:lang w:val="fr-FR"/>
          </w:rPr>
          <w:t>gjim</w:t>
        </w:r>
        <w:proofErr w:type="spellEnd"/>
        <w:r w:rsidRPr="00D06F47">
          <w:rPr>
            <w:rFonts w:ascii="Baskerville Old Face" w:hAnsi="Baskerville Old Face"/>
            <w:sz w:val="20"/>
            <w:szCs w:val="20"/>
            <w:lang w:val="fr-FR"/>
          </w:rPr>
          <w:t xml:space="preserve">. «Q. </w:t>
        </w:r>
        <w:proofErr w:type="spellStart"/>
        <w:r w:rsidRPr="00D06F47">
          <w:rPr>
            <w:rFonts w:ascii="Baskerville Old Face" w:hAnsi="Baskerville Old Face"/>
            <w:sz w:val="20"/>
            <w:szCs w:val="20"/>
            <w:lang w:val="fr-FR"/>
          </w:rPr>
          <w:t>Staf</w:t>
        </w:r>
        <w:r>
          <w:rPr>
            <w:rFonts w:ascii="Baskerville Old Face" w:hAnsi="Baskerville Old Face"/>
            <w:sz w:val="20"/>
            <w:szCs w:val="20"/>
            <w:lang w:val="fr-FR"/>
          </w:rPr>
          <w:t>a</w:t>
        </w:r>
        <w:proofErr w:type="spellEnd"/>
        <w:r>
          <w:rPr>
            <w:rFonts w:ascii="Baskerville Old Face" w:hAnsi="Baskerville Old Face"/>
            <w:sz w:val="20"/>
            <w:szCs w:val="20"/>
            <w:lang w:val="fr-FR"/>
          </w:rPr>
          <w:t xml:space="preserve">», </w:t>
        </w:r>
        <w:proofErr w:type="spellStart"/>
        <w:r>
          <w:rPr>
            <w:rFonts w:ascii="Baskerville Old Face" w:hAnsi="Baskerville Old Face"/>
            <w:sz w:val="20"/>
            <w:szCs w:val="20"/>
            <w:lang w:val="fr-FR"/>
          </w:rPr>
          <w:t>Tiranë</w:t>
        </w:r>
        <w:proofErr w:type="spellEnd"/>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B3502C" w:rsidRPr="00243BA4" w:rsidRDefault="00B3502C">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AE49D3">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F6" w:rsidRDefault="00CC56F6" w:rsidP="00ED503D">
      <w:pPr>
        <w:spacing w:after="0" w:line="240" w:lineRule="auto"/>
      </w:pPr>
      <w:r>
        <w:separator/>
      </w:r>
    </w:p>
  </w:footnote>
  <w:footnote w:type="continuationSeparator" w:id="0">
    <w:p w:rsidR="00CC56F6" w:rsidRDefault="00CC56F6"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3F07"/>
    <w:multiLevelType w:val="hybridMultilevel"/>
    <w:tmpl w:val="459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BB2"/>
    <w:multiLevelType w:val="hybridMultilevel"/>
    <w:tmpl w:val="709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36146"/>
    <w:multiLevelType w:val="hybridMultilevel"/>
    <w:tmpl w:val="E79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5"/>
  </w:num>
  <w:num w:numId="5">
    <w:abstractNumId w:val="10"/>
  </w:num>
  <w:num w:numId="6">
    <w:abstractNumId w:val="0"/>
  </w:num>
  <w:num w:numId="7">
    <w:abstractNumId w:val="20"/>
  </w:num>
  <w:num w:numId="8">
    <w:abstractNumId w:val="2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9"/>
  </w:num>
  <w:num w:numId="13">
    <w:abstractNumId w:val="7"/>
  </w:num>
  <w:num w:numId="14">
    <w:abstractNumId w:val="9"/>
  </w:num>
  <w:num w:numId="15">
    <w:abstractNumId w:val="16"/>
  </w:num>
  <w:num w:numId="16">
    <w:abstractNumId w:val="6"/>
  </w:num>
  <w:num w:numId="17">
    <w:abstractNumId w:val="11"/>
  </w:num>
  <w:num w:numId="18">
    <w:abstractNumId w:val="1"/>
  </w:num>
  <w:num w:numId="19">
    <w:abstractNumId w:val="21"/>
  </w:num>
  <w:num w:numId="20">
    <w:abstractNumId w:val="14"/>
  </w:num>
  <w:num w:numId="21">
    <w:abstractNumId w:val="1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30C5"/>
    <w:rsid w:val="000361D2"/>
    <w:rsid w:val="00036E0D"/>
    <w:rsid w:val="00037AE6"/>
    <w:rsid w:val="00045592"/>
    <w:rsid w:val="0005032D"/>
    <w:rsid w:val="00063277"/>
    <w:rsid w:val="00082751"/>
    <w:rsid w:val="000829C4"/>
    <w:rsid w:val="0009010A"/>
    <w:rsid w:val="000927D7"/>
    <w:rsid w:val="000A29B8"/>
    <w:rsid w:val="000A6727"/>
    <w:rsid w:val="000C68BB"/>
    <w:rsid w:val="000D0DCA"/>
    <w:rsid w:val="00103343"/>
    <w:rsid w:val="001173E2"/>
    <w:rsid w:val="00132252"/>
    <w:rsid w:val="0013376E"/>
    <w:rsid w:val="001351AD"/>
    <w:rsid w:val="00136003"/>
    <w:rsid w:val="00146A41"/>
    <w:rsid w:val="001527E7"/>
    <w:rsid w:val="001570C3"/>
    <w:rsid w:val="00165982"/>
    <w:rsid w:val="00187CEB"/>
    <w:rsid w:val="00197492"/>
    <w:rsid w:val="00197C85"/>
    <w:rsid w:val="001A733B"/>
    <w:rsid w:val="001B349B"/>
    <w:rsid w:val="001C0E87"/>
    <w:rsid w:val="001C7FCC"/>
    <w:rsid w:val="00211F10"/>
    <w:rsid w:val="00214550"/>
    <w:rsid w:val="00232138"/>
    <w:rsid w:val="00237D71"/>
    <w:rsid w:val="002437B3"/>
    <w:rsid w:val="00243BA4"/>
    <w:rsid w:val="0025138E"/>
    <w:rsid w:val="00280621"/>
    <w:rsid w:val="00285681"/>
    <w:rsid w:val="00287C1A"/>
    <w:rsid w:val="00291437"/>
    <w:rsid w:val="002A5010"/>
    <w:rsid w:val="002A76BD"/>
    <w:rsid w:val="002B7B61"/>
    <w:rsid w:val="002C0F5B"/>
    <w:rsid w:val="002C6BC8"/>
    <w:rsid w:val="002C6C43"/>
    <w:rsid w:val="002D1E7C"/>
    <w:rsid w:val="002D4635"/>
    <w:rsid w:val="002D7133"/>
    <w:rsid w:val="002E543D"/>
    <w:rsid w:val="00301624"/>
    <w:rsid w:val="00335BDE"/>
    <w:rsid w:val="00342D97"/>
    <w:rsid w:val="00347F7A"/>
    <w:rsid w:val="0037326E"/>
    <w:rsid w:val="003847F8"/>
    <w:rsid w:val="003A469E"/>
    <w:rsid w:val="003A544E"/>
    <w:rsid w:val="003C3A45"/>
    <w:rsid w:val="003C5935"/>
    <w:rsid w:val="003C7E1A"/>
    <w:rsid w:val="003D2214"/>
    <w:rsid w:val="003E0356"/>
    <w:rsid w:val="003F21F8"/>
    <w:rsid w:val="003F4631"/>
    <w:rsid w:val="003F5A0C"/>
    <w:rsid w:val="0040310B"/>
    <w:rsid w:val="004307BA"/>
    <w:rsid w:val="00435270"/>
    <w:rsid w:val="00447265"/>
    <w:rsid w:val="00460FC2"/>
    <w:rsid w:val="004724E8"/>
    <w:rsid w:val="00481C05"/>
    <w:rsid w:val="00485647"/>
    <w:rsid w:val="004C230A"/>
    <w:rsid w:val="004C33BA"/>
    <w:rsid w:val="004E0BA5"/>
    <w:rsid w:val="00500475"/>
    <w:rsid w:val="00504DE4"/>
    <w:rsid w:val="005218C5"/>
    <w:rsid w:val="00523013"/>
    <w:rsid w:val="005243A1"/>
    <w:rsid w:val="005269F1"/>
    <w:rsid w:val="005276D3"/>
    <w:rsid w:val="00532419"/>
    <w:rsid w:val="00542147"/>
    <w:rsid w:val="00543B7A"/>
    <w:rsid w:val="0056539F"/>
    <w:rsid w:val="00565513"/>
    <w:rsid w:val="005719D8"/>
    <w:rsid w:val="00587D8A"/>
    <w:rsid w:val="00596BE2"/>
    <w:rsid w:val="005A30E1"/>
    <w:rsid w:val="005A5D22"/>
    <w:rsid w:val="005A6C74"/>
    <w:rsid w:val="005C2B1B"/>
    <w:rsid w:val="005E6F8E"/>
    <w:rsid w:val="005E71C0"/>
    <w:rsid w:val="006134A2"/>
    <w:rsid w:val="006210CF"/>
    <w:rsid w:val="006222BE"/>
    <w:rsid w:val="00632F97"/>
    <w:rsid w:val="00651B46"/>
    <w:rsid w:val="006537E0"/>
    <w:rsid w:val="006565A7"/>
    <w:rsid w:val="0068301E"/>
    <w:rsid w:val="00683872"/>
    <w:rsid w:val="006906C1"/>
    <w:rsid w:val="006A4485"/>
    <w:rsid w:val="006A631F"/>
    <w:rsid w:val="006A7760"/>
    <w:rsid w:val="006B1D8E"/>
    <w:rsid w:val="006B22A3"/>
    <w:rsid w:val="006B322E"/>
    <w:rsid w:val="006B72EA"/>
    <w:rsid w:val="006C53CF"/>
    <w:rsid w:val="006E0909"/>
    <w:rsid w:val="006E7D2B"/>
    <w:rsid w:val="006F17A9"/>
    <w:rsid w:val="00700CA3"/>
    <w:rsid w:val="007066FC"/>
    <w:rsid w:val="00717ED9"/>
    <w:rsid w:val="00726C04"/>
    <w:rsid w:val="00740884"/>
    <w:rsid w:val="0074200D"/>
    <w:rsid w:val="0074441C"/>
    <w:rsid w:val="00750732"/>
    <w:rsid w:val="007510AE"/>
    <w:rsid w:val="00752BB5"/>
    <w:rsid w:val="00753369"/>
    <w:rsid w:val="007561C8"/>
    <w:rsid w:val="00760F22"/>
    <w:rsid w:val="00786FF7"/>
    <w:rsid w:val="00790326"/>
    <w:rsid w:val="007929AE"/>
    <w:rsid w:val="007929C8"/>
    <w:rsid w:val="007E7763"/>
    <w:rsid w:val="007F3D18"/>
    <w:rsid w:val="007F66CB"/>
    <w:rsid w:val="00803C23"/>
    <w:rsid w:val="00824640"/>
    <w:rsid w:val="00826B13"/>
    <w:rsid w:val="00843045"/>
    <w:rsid w:val="00861143"/>
    <w:rsid w:val="008742AA"/>
    <w:rsid w:val="00883B80"/>
    <w:rsid w:val="00895EC7"/>
    <w:rsid w:val="008A36F7"/>
    <w:rsid w:val="008B637A"/>
    <w:rsid w:val="008F0079"/>
    <w:rsid w:val="00920DFD"/>
    <w:rsid w:val="009422E2"/>
    <w:rsid w:val="0094333D"/>
    <w:rsid w:val="00966AB1"/>
    <w:rsid w:val="00995714"/>
    <w:rsid w:val="00997BE0"/>
    <w:rsid w:val="009B6E5B"/>
    <w:rsid w:val="009C4804"/>
    <w:rsid w:val="009D5660"/>
    <w:rsid w:val="009D5FF6"/>
    <w:rsid w:val="009D6985"/>
    <w:rsid w:val="009E4EA0"/>
    <w:rsid w:val="009F5532"/>
    <w:rsid w:val="00A03B42"/>
    <w:rsid w:val="00A1240E"/>
    <w:rsid w:val="00A1753D"/>
    <w:rsid w:val="00A22051"/>
    <w:rsid w:val="00A25978"/>
    <w:rsid w:val="00A33C75"/>
    <w:rsid w:val="00A439A4"/>
    <w:rsid w:val="00A50EA8"/>
    <w:rsid w:val="00A6411D"/>
    <w:rsid w:val="00A8276A"/>
    <w:rsid w:val="00A962CD"/>
    <w:rsid w:val="00AB4710"/>
    <w:rsid w:val="00AD7D85"/>
    <w:rsid w:val="00AE49D3"/>
    <w:rsid w:val="00AE4B06"/>
    <w:rsid w:val="00AE517A"/>
    <w:rsid w:val="00AE6A5A"/>
    <w:rsid w:val="00AF0C9E"/>
    <w:rsid w:val="00AF2A6C"/>
    <w:rsid w:val="00AF79E3"/>
    <w:rsid w:val="00B100A2"/>
    <w:rsid w:val="00B204ED"/>
    <w:rsid w:val="00B22D6E"/>
    <w:rsid w:val="00B23D6C"/>
    <w:rsid w:val="00B245ED"/>
    <w:rsid w:val="00B3502C"/>
    <w:rsid w:val="00B53A08"/>
    <w:rsid w:val="00B5591E"/>
    <w:rsid w:val="00B57E95"/>
    <w:rsid w:val="00B64C7F"/>
    <w:rsid w:val="00B75C8F"/>
    <w:rsid w:val="00B82C07"/>
    <w:rsid w:val="00B8730A"/>
    <w:rsid w:val="00B9204D"/>
    <w:rsid w:val="00BA509A"/>
    <w:rsid w:val="00BB79C3"/>
    <w:rsid w:val="00BD0B04"/>
    <w:rsid w:val="00BD1FFA"/>
    <w:rsid w:val="00BD3E17"/>
    <w:rsid w:val="00BD411B"/>
    <w:rsid w:val="00BD50D2"/>
    <w:rsid w:val="00BE2961"/>
    <w:rsid w:val="00BE2EA1"/>
    <w:rsid w:val="00BE4436"/>
    <w:rsid w:val="00BE4940"/>
    <w:rsid w:val="00BE7F06"/>
    <w:rsid w:val="00BF46F6"/>
    <w:rsid w:val="00C002CD"/>
    <w:rsid w:val="00C03EC8"/>
    <w:rsid w:val="00C04671"/>
    <w:rsid w:val="00C1352C"/>
    <w:rsid w:val="00C1514A"/>
    <w:rsid w:val="00C206B4"/>
    <w:rsid w:val="00C32833"/>
    <w:rsid w:val="00C34CB0"/>
    <w:rsid w:val="00C37C9D"/>
    <w:rsid w:val="00C51FD0"/>
    <w:rsid w:val="00C55EB1"/>
    <w:rsid w:val="00C626EA"/>
    <w:rsid w:val="00C72745"/>
    <w:rsid w:val="00CB0F4F"/>
    <w:rsid w:val="00CB3180"/>
    <w:rsid w:val="00CB67E8"/>
    <w:rsid w:val="00CC56F6"/>
    <w:rsid w:val="00CD5DF4"/>
    <w:rsid w:val="00CE0595"/>
    <w:rsid w:val="00CF5DAE"/>
    <w:rsid w:val="00CF7571"/>
    <w:rsid w:val="00D13EE4"/>
    <w:rsid w:val="00D55B63"/>
    <w:rsid w:val="00D56BE5"/>
    <w:rsid w:val="00D67777"/>
    <w:rsid w:val="00D72D8F"/>
    <w:rsid w:val="00D832FD"/>
    <w:rsid w:val="00D85A05"/>
    <w:rsid w:val="00D94CDC"/>
    <w:rsid w:val="00D96F49"/>
    <w:rsid w:val="00DA560B"/>
    <w:rsid w:val="00DB266E"/>
    <w:rsid w:val="00DB4D14"/>
    <w:rsid w:val="00DD61EB"/>
    <w:rsid w:val="00DE0A79"/>
    <w:rsid w:val="00DE1FEF"/>
    <w:rsid w:val="00DE4B81"/>
    <w:rsid w:val="00DF675B"/>
    <w:rsid w:val="00E16D66"/>
    <w:rsid w:val="00E16F2F"/>
    <w:rsid w:val="00E3445A"/>
    <w:rsid w:val="00E346AD"/>
    <w:rsid w:val="00E602A2"/>
    <w:rsid w:val="00E6399F"/>
    <w:rsid w:val="00E77FB2"/>
    <w:rsid w:val="00E8239C"/>
    <w:rsid w:val="00E93D61"/>
    <w:rsid w:val="00EA23C7"/>
    <w:rsid w:val="00EA654D"/>
    <w:rsid w:val="00EB36DC"/>
    <w:rsid w:val="00EC0328"/>
    <w:rsid w:val="00EC799F"/>
    <w:rsid w:val="00ED399C"/>
    <w:rsid w:val="00ED4F3E"/>
    <w:rsid w:val="00ED503D"/>
    <w:rsid w:val="00EE7C67"/>
    <w:rsid w:val="00EF1957"/>
    <w:rsid w:val="00EF2161"/>
    <w:rsid w:val="00EF4198"/>
    <w:rsid w:val="00F07D05"/>
    <w:rsid w:val="00F31FE8"/>
    <w:rsid w:val="00F71D6A"/>
    <w:rsid w:val="00F77DD4"/>
    <w:rsid w:val="00F86208"/>
    <w:rsid w:val="00F902C7"/>
    <w:rsid w:val="00FA4901"/>
    <w:rsid w:val="00FB3CB9"/>
    <w:rsid w:val="00FB741F"/>
    <w:rsid w:val="00FC1794"/>
    <w:rsid w:val="00FD4E8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9E9"/>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41</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Dhurata Bozo</dc:creator>
  <cp:lastModifiedBy>Muhamed Prezja</cp:lastModifiedBy>
  <cp:revision>63</cp:revision>
  <dcterms:created xsi:type="dcterms:W3CDTF">2021-05-04T08:11:00Z</dcterms:created>
  <dcterms:modified xsi:type="dcterms:W3CDTF">2022-07-25T07:57:00Z</dcterms:modified>
</cp:coreProperties>
</file>